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2" w:rsidRPr="00641E02" w:rsidRDefault="00641E02" w:rsidP="00641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641E0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41E02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Республикалық</w:t>
      </w:r>
      <w:proofErr w:type="spellEnd"/>
      <w:r w:rsidRPr="00641E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физика-математика </w:t>
      </w:r>
      <w:proofErr w:type="spellStart"/>
      <w:r w:rsidRPr="00641E02">
        <w:rPr>
          <w:rFonts w:ascii="Times New Roman" w:hAnsi="Times New Roman" w:cs="Times New Roman"/>
          <w:b/>
          <w:sz w:val="24"/>
          <w:szCs w:val="24"/>
          <w:lang w:eastAsia="ru-RU"/>
        </w:rPr>
        <w:t>мектебі</w:t>
      </w:r>
      <w:proofErr w:type="spellEnd"/>
      <w:r w:rsidRPr="00641E0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641E0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коммерциялық емес акционерлі</w:t>
      </w:r>
      <w:proofErr w:type="gramStart"/>
      <w:r w:rsidRPr="00641E02">
        <w:rPr>
          <w:rFonts w:ascii="Times New Roman" w:hAnsi="Times New Roman" w:cs="Times New Roman"/>
          <w:b/>
          <w:sz w:val="24"/>
          <w:szCs w:val="24"/>
          <w:lang w:val="kk-KZ" w:eastAsia="ru-RU"/>
        </w:rPr>
        <w:t>к</w:t>
      </w:r>
      <w:proofErr w:type="gramEnd"/>
      <w:r w:rsidRPr="00641E02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қоғамы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3"/>
        <w:gridCol w:w="2545"/>
        <w:gridCol w:w="3513"/>
      </w:tblGrid>
      <w:tr w:rsidR="00641E02" w:rsidRPr="00641E02" w:rsidTr="00641E02">
        <w:tc>
          <w:tcPr>
            <w:tcW w:w="4928" w:type="dxa"/>
          </w:tcPr>
          <w:p w:rsidR="00641E02" w:rsidRPr="00641E02" w:rsidRDefault="00641E0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41E02" w:rsidRPr="00641E02" w:rsidRDefault="00641E0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641E02" w:rsidRPr="00641E02" w:rsidRDefault="00641E0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1E02" w:rsidRPr="00641E02" w:rsidRDefault="00641E02" w:rsidP="0064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E02">
        <w:rPr>
          <w:rFonts w:ascii="Times New Roman" w:hAnsi="Times New Roman" w:cs="Times New Roman"/>
          <w:b/>
          <w:sz w:val="28"/>
          <w:szCs w:val="24"/>
        </w:rPr>
        <w:t>201</w:t>
      </w: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Pr="00641E02">
        <w:rPr>
          <w:rFonts w:ascii="Times New Roman" w:hAnsi="Times New Roman" w:cs="Times New Roman"/>
          <w:b/>
          <w:sz w:val="28"/>
          <w:szCs w:val="24"/>
        </w:rPr>
        <w:t xml:space="preserve"> - 2020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оқу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жылы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, алгебра </w:t>
      </w: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және анализ бастамалары </w:t>
      </w:r>
      <w:r w:rsidRPr="00641E02">
        <w:rPr>
          <w:rFonts w:ascii="Times New Roman" w:hAnsi="Times New Roman" w:cs="Times New Roman"/>
          <w:b/>
          <w:sz w:val="28"/>
          <w:szCs w:val="24"/>
        </w:rPr>
        <w:t xml:space="preserve">(алгебра) </w:t>
      </w:r>
      <w:proofErr w:type="spellStart"/>
      <w:proofErr w:type="gramStart"/>
      <w:r w:rsidRPr="00641E02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641E02">
        <w:rPr>
          <w:rFonts w:ascii="Times New Roman" w:hAnsi="Times New Roman" w:cs="Times New Roman"/>
          <w:b/>
          <w:sz w:val="28"/>
          <w:szCs w:val="24"/>
        </w:rPr>
        <w:t>әнінен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641E02">
        <w:rPr>
          <w:rFonts w:ascii="Times New Roman" w:hAnsi="Times New Roman" w:cs="Times New Roman"/>
          <w:b/>
          <w:sz w:val="28"/>
          <w:szCs w:val="24"/>
        </w:rPr>
        <w:t xml:space="preserve">4-ші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тоқсан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бойынша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алынатын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br/>
      </w: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жиынтық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бақылау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жұмысының</w:t>
      </w:r>
      <w:proofErr w:type="spellEnd"/>
      <w:r w:rsidRPr="00641E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41E02">
        <w:rPr>
          <w:rFonts w:ascii="Times New Roman" w:hAnsi="Times New Roman" w:cs="Times New Roman"/>
          <w:b/>
          <w:sz w:val="28"/>
          <w:szCs w:val="24"/>
        </w:rPr>
        <w:t>тақырыптары</w:t>
      </w:r>
      <w:proofErr w:type="spellEnd"/>
    </w:p>
    <w:p w:rsidR="00641E02" w:rsidRPr="00641E02" w:rsidRDefault="00641E02" w:rsidP="0064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02" w:rsidRPr="00641E02" w:rsidRDefault="00641E02" w:rsidP="0064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4059"/>
        <w:gridCol w:w="4556"/>
      </w:tblGrid>
      <w:tr w:rsidR="00641E02" w:rsidRPr="00641E02" w:rsidTr="00641E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/ алгебра және анализ бастамалары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Алгебра / алгебра и начала анализа</w:t>
            </w:r>
          </w:p>
        </w:tc>
      </w:tr>
      <w:tr w:rsidR="00641E02" w:rsidRPr="00641E02" w:rsidTr="00641E02">
        <w:trPr>
          <w:trHeight w:val="27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Лопиталь ережесі бойынша функцияның шегін табу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Функцияның экстремум нүктелері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Функцияның кесіндідегі ең үлкен және ең кіші мәні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Күрделі функцияның туындысы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Жанаманың теңдеуі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Тригонометриялық теңдеу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Нахождение предела функции по правилу Лопиталя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Точки экстремума функции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Наибольшее и наименьшее значение функции на отрезке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Производная сложной функции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Уравнение касательной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Тригонометрическое уравнение</w:t>
            </w:r>
          </w:p>
        </w:tc>
      </w:tr>
      <w:tr w:rsidR="00641E02" w:rsidRPr="00641E02" w:rsidTr="00641E02">
        <w:trPr>
          <w:trHeight w:val="13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Көрсеткіштік функция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41E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Логарифмдік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</w:t>
            </w:r>
          </w:p>
          <w:p w:rsidR="00641E02" w:rsidRPr="00641E02" w:rsidRDefault="00641E0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Енгізу және арылу формулалары</w:t>
            </w:r>
          </w:p>
          <w:p w:rsidR="00641E02" w:rsidRPr="00641E02" w:rsidRDefault="00641E0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Ньютон биномы</w:t>
            </w:r>
          </w:p>
          <w:p w:rsidR="00641E02" w:rsidRPr="00641E02" w:rsidRDefault="00641E0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Комбинаторика</w:t>
            </w:r>
          </w:p>
          <w:p w:rsidR="00641E02" w:rsidRPr="00641E02" w:rsidRDefault="00641E02">
            <w:pP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641E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Ықтималдықтар теориясы</w:t>
            </w:r>
          </w:p>
          <w:p w:rsidR="00641E02" w:rsidRPr="00641E02" w:rsidRDefault="00641E02">
            <w:pPr>
              <w:spacing w:line="276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7. </w:t>
            </w:r>
            <w:r w:rsidRPr="00641E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Иррационал теңсіздік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1.Показательная функция</w:t>
            </w:r>
          </w:p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2. </w:t>
            </w:r>
            <w:r w:rsidRPr="00641E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Логарифмическая </w:t>
            </w:r>
            <w:r w:rsidRPr="00641E0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функция</w:t>
            </w:r>
          </w:p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Формула включений и исключений  </w:t>
            </w:r>
          </w:p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Бином Ньютона</w:t>
            </w:r>
          </w:p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 Комбинаторика </w:t>
            </w:r>
          </w:p>
          <w:p w:rsidR="00641E02" w:rsidRPr="00641E02" w:rsidRDefault="00641E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641E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Теория в</w:t>
            </w:r>
            <w:proofErr w:type="spellStart"/>
            <w:r w:rsidRPr="00641E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ероятностей</w:t>
            </w:r>
            <w:proofErr w:type="spellEnd"/>
          </w:p>
          <w:p w:rsidR="00641E02" w:rsidRPr="00641E02" w:rsidRDefault="00641E0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641E02"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Иррациональное неравенство</w:t>
            </w:r>
          </w:p>
        </w:tc>
      </w:tr>
      <w:tr w:rsidR="00641E02" w:rsidRPr="00641E02" w:rsidTr="00641E02">
        <w:trPr>
          <w:trHeight w:val="1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Статистика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Теңдеуді жаңа айнымалы енгізу әдісімен шешу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Қайтымды теңдеу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Біртекті теңдеу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Квадрат теңдеуге келтірілетін сызықтық емес теңдеулер жүйесі</w:t>
            </w:r>
          </w:p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Параметрмен берілген квадрат теңдеу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Статистика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Уравнения, сводящиеся к квадратным, методом замены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Возвратные уравнения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Однородные уравнения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Системы нелинейных уравнений, сводящихся к квадратным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уравнениям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Квадратные уравнения с параметрами</w:t>
            </w:r>
          </w:p>
        </w:tc>
      </w:tr>
      <w:tr w:rsidR="00641E02" w:rsidRPr="00641E02" w:rsidTr="00641E02">
        <w:trPr>
          <w:trHeight w:val="15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Рационал бөлшектерді ықшамдау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ҚКФ қолданып теңдеуді шешу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Көпмүшені көбейткіштерге жіктеу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Сызықтық теңсіздіктерді шешу 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Жуықтап есептеулер (абсолюттік, салыстырмалы қателіктер)</w:t>
            </w:r>
          </w:p>
          <w:p w:rsidR="00641E02" w:rsidRPr="00641E02" w:rsidRDefault="00641E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дробей.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использованием формул ФСУ.</w:t>
            </w:r>
          </w:p>
          <w:p w:rsidR="00641E02" w:rsidRPr="00641E02" w:rsidRDefault="00641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3.Разложение многочлена на множители</w:t>
            </w:r>
          </w:p>
          <w:p w:rsidR="00641E02" w:rsidRPr="00641E02" w:rsidRDefault="00641E0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Решение линейного неравенства.</w:t>
            </w:r>
          </w:p>
          <w:p w:rsidR="00641E02" w:rsidRPr="00641E02" w:rsidRDefault="00641E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Приближенные вычисления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ютная, относительная погрешности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985"/>
        <w:gridCol w:w="1961"/>
        <w:gridCol w:w="3625"/>
      </w:tblGrid>
      <w:tr w:rsidR="00641E02" w:rsidRPr="00641E02" w:rsidTr="00641E02">
        <w:tc>
          <w:tcPr>
            <w:tcW w:w="6097" w:type="dxa"/>
          </w:tcPr>
          <w:p w:rsidR="00641E02" w:rsidRPr="00641E02" w:rsidRDefault="0064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38" w:type="dxa"/>
          </w:tcPr>
          <w:p w:rsidR="00641E02" w:rsidRPr="00641E02" w:rsidRDefault="0064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535" w:type="dxa"/>
          </w:tcPr>
          <w:p w:rsidR="00641E02" w:rsidRPr="00641E02" w:rsidRDefault="0064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41E02" w:rsidRPr="00641E02" w:rsidRDefault="00641E02" w:rsidP="00641E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E02" w:rsidRPr="00641E02" w:rsidRDefault="00641E02" w:rsidP="00641E0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13662" w:type="dxa"/>
        <w:jc w:val="center"/>
        <w:tblLook w:val="04A0" w:firstRow="1" w:lastRow="0" w:firstColumn="1" w:lastColumn="0" w:noHBand="0" w:noVBand="1"/>
      </w:tblPr>
      <w:tblGrid>
        <w:gridCol w:w="4928"/>
        <w:gridCol w:w="2835"/>
        <w:gridCol w:w="5899"/>
      </w:tblGrid>
      <w:tr w:rsidR="00641E02" w:rsidRPr="00641E02" w:rsidTr="00641E02">
        <w:trPr>
          <w:jc w:val="center"/>
        </w:trPr>
        <w:tc>
          <w:tcPr>
            <w:tcW w:w="4928" w:type="dxa"/>
          </w:tcPr>
          <w:p w:rsidR="00641E02" w:rsidRPr="00641E02" w:rsidRDefault="0064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41E02" w:rsidRPr="00641E02" w:rsidRDefault="0064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9" w:type="dxa"/>
          </w:tcPr>
          <w:p w:rsidR="00641E02" w:rsidRPr="00641E02" w:rsidRDefault="00641E02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02" w:rsidRPr="00641E02" w:rsidRDefault="00641E02" w:rsidP="0064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2019 – 2020 оқу жылы геометрия пәнінен 4-ші тоқсан бойынша алынатын</w:t>
      </w: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br/>
        <w:t>жиынтық бақылау жұмысының тақырыптары</w:t>
      </w:r>
    </w:p>
    <w:p w:rsidR="00641E02" w:rsidRPr="00641E02" w:rsidRDefault="00641E02" w:rsidP="0064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Y="40"/>
        <w:tblW w:w="9606" w:type="dxa"/>
        <w:tblLook w:val="04A0" w:firstRow="1" w:lastRow="0" w:firstColumn="1" w:lastColumn="0" w:noHBand="0" w:noVBand="1"/>
      </w:tblPr>
      <w:tblGrid>
        <w:gridCol w:w="956"/>
        <w:gridCol w:w="4006"/>
        <w:gridCol w:w="4644"/>
      </w:tblGrid>
      <w:tr w:rsidR="00641E02" w:rsidRPr="00641E02" w:rsidTr="00641E02">
        <w:trPr>
          <w:trHeight w:val="6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2" w:rsidRPr="00641E02" w:rsidRDefault="00641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02" w:rsidRPr="00641E02" w:rsidRDefault="00641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</w:tr>
      <w:tr w:rsidR="00641E02" w:rsidRPr="00641E02" w:rsidTr="00641E02">
        <w:trPr>
          <w:trHeight w:val="6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Векторлардың скаляр көбейтіндісі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Нүктеден жазықтыққа дейінгі қашықтық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Екіжақты бұрыш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Матрицаның анықтауышы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Жазықтықтың теңдеуі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Скалярное произведение векторов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Расстояние от точки до плоскости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Двугранный угол</w:t>
            </w:r>
          </w:p>
          <w:p w:rsidR="00641E02" w:rsidRPr="00641E02" w:rsidRDefault="00641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Определитель матрицы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Уравнение плоскости</w:t>
            </w:r>
          </w:p>
        </w:tc>
      </w:tr>
      <w:tr w:rsidR="00641E02" w:rsidRPr="00641E02" w:rsidTr="00641E02">
        <w:trPr>
          <w:trHeight w:val="3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1.Параллель көшіру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Ц</w:t>
            </w:r>
            <w:proofErr w:type="spellStart"/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ентрлік</w:t>
            </w:r>
            <w:proofErr w:type="spellEnd"/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Осьтік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Бұру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Гомотетия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Планиметрия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Ц</w:t>
            </w:r>
            <w:proofErr w:type="spellStart"/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Осевая симметрия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4.Поворот.</w:t>
            </w:r>
          </w:p>
          <w:p w:rsidR="00641E02" w:rsidRPr="00641E02" w:rsidRDefault="00641E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Гомотетия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 Планиметрия</w:t>
            </w:r>
          </w:p>
          <w:p w:rsidR="00641E02" w:rsidRPr="00641E02" w:rsidRDefault="00641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1E02" w:rsidRPr="00641E02" w:rsidTr="00641E02">
        <w:trPr>
          <w:trHeight w:val="8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Түзудің теңдеуі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Шеңбердің теңдеуі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Векторлардың скаляр көбейтіндісі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Координатамен берілген векторларға амалдар қолдану</w:t>
            </w: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Векторды коллинеар емес екі вектор бойынша жіктеу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Уравнение прямой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Уравнение окружности</w:t>
            </w:r>
          </w:p>
          <w:p w:rsidR="00641E02" w:rsidRPr="00641E02" w:rsidRDefault="00641E0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E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Скалярное произведение векторов</w:t>
            </w:r>
          </w:p>
          <w:p w:rsidR="00641E02" w:rsidRPr="00641E02" w:rsidRDefault="00641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Действия над векторами в координатной форме </w:t>
            </w:r>
          </w:p>
          <w:p w:rsidR="00641E02" w:rsidRPr="00641E02" w:rsidRDefault="00641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Разложение вектора по двум неколлинеарным векторам</w:t>
            </w:r>
          </w:p>
        </w:tc>
      </w:tr>
      <w:tr w:rsidR="00641E02" w:rsidRPr="00641E02" w:rsidTr="00641E02">
        <w:trPr>
          <w:trHeight w:val="3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2" w:rsidRPr="00641E02" w:rsidRDefault="00641E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  Екі шеңбердің өзара орналасуы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Үшбұрышқа іштей сызылған шеңбер. Үшбұрышқа сырттай сызылған шеңбер.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Іштей сызылған бұрыш.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Теңбүйірлі үшбұрыш және оның қасиеттері.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Салу есебі.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треугольник. Окружность, описанная около треугольника.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Вписанный угол.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Задача на построение.</w:t>
            </w:r>
          </w:p>
          <w:p w:rsidR="00641E02" w:rsidRPr="00641E02" w:rsidRDefault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E02" w:rsidRPr="00641E02" w:rsidRDefault="00641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1E02" w:rsidRDefault="00641E02" w:rsidP="00641E02">
      <w:pPr>
        <w:rPr>
          <w:lang w:val="kk-KZ"/>
        </w:rPr>
      </w:pPr>
    </w:p>
    <w:p w:rsidR="00641E02" w:rsidRDefault="00641E02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E02" w:rsidRDefault="00641E02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E02" w:rsidRDefault="00641E02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E02" w:rsidRDefault="00641E02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E02" w:rsidRDefault="00641E02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0886" w:rsidRPr="00641E02" w:rsidRDefault="001C0886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E0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Физика пәні бойынша 4 тоқсан ТЖБ тақырыптары</w:t>
      </w:r>
    </w:p>
    <w:p w:rsidR="00834B93" w:rsidRPr="00641E02" w:rsidRDefault="00834B93" w:rsidP="001C08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E02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641E02">
        <w:rPr>
          <w:rFonts w:ascii="Times New Roman" w:hAnsi="Times New Roman" w:cs="Times New Roman"/>
          <w:b/>
          <w:sz w:val="28"/>
          <w:szCs w:val="28"/>
        </w:rPr>
        <w:t>СОЧ</w:t>
      </w:r>
      <w:proofErr w:type="gramEnd"/>
      <w:r w:rsidRPr="00641E02">
        <w:rPr>
          <w:rFonts w:ascii="Times New Roman" w:hAnsi="Times New Roman" w:cs="Times New Roman"/>
          <w:b/>
          <w:sz w:val="28"/>
          <w:szCs w:val="28"/>
        </w:rPr>
        <w:t xml:space="preserve"> по физике 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4046"/>
        <w:gridCol w:w="4394"/>
      </w:tblGrid>
      <w:tr w:rsidR="002B4CDF" w:rsidRPr="002B4CDF" w:rsidTr="00124AD3">
        <w:tc>
          <w:tcPr>
            <w:tcW w:w="740" w:type="dxa"/>
          </w:tcPr>
          <w:p w:rsidR="001C0886" w:rsidRPr="00641E02" w:rsidRDefault="001C0886" w:rsidP="0067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Сынып/</w:t>
            </w:r>
          </w:p>
          <w:p w:rsidR="00834B93" w:rsidRPr="00641E02" w:rsidRDefault="00834B93" w:rsidP="0067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46" w:type="dxa"/>
          </w:tcPr>
          <w:p w:rsidR="00834B93" w:rsidRPr="00641E02" w:rsidRDefault="00672AF9" w:rsidP="0067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4B93" w:rsidRPr="00641E02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34B93" w:rsidRPr="00641E02" w:rsidRDefault="00672AF9" w:rsidP="0067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4B93" w:rsidRPr="0064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B93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қырып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B4CDF" w:rsidRPr="00641E02" w:rsidTr="00124AD3">
        <w:tc>
          <w:tcPr>
            <w:tcW w:w="740" w:type="dxa"/>
          </w:tcPr>
          <w:p w:rsidR="00124AD3" w:rsidRPr="00641E02" w:rsidRDefault="00124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6" w:type="dxa"/>
          </w:tcPr>
          <w:p w:rsidR="00124AD3" w:rsidRPr="00641E02" w:rsidRDefault="00124AD3" w:rsidP="00A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Кинетическая и потенциальная энергии. Простые механизмы.</w:t>
            </w:r>
            <w:r w:rsidR="00A8531E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531E"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</w:t>
            </w: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КПД простых механизмов.</w:t>
            </w:r>
            <w:r w:rsidR="00A8531E"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Кинетикалық және потенциалдық энергия. Жай механизмдер.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Күш моменті. Жай механизмдердің ПӘК-і</w:t>
            </w:r>
          </w:p>
        </w:tc>
      </w:tr>
      <w:tr w:rsidR="002B4CDF" w:rsidRPr="00641E02" w:rsidTr="00124AD3">
        <w:tc>
          <w:tcPr>
            <w:tcW w:w="740" w:type="dxa"/>
          </w:tcPr>
          <w:p w:rsidR="00124AD3" w:rsidRPr="00641E02" w:rsidRDefault="001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Световые явления. Прямолинейное распространение света. </w:t>
            </w:r>
            <w:r w:rsidR="00193BA4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Тени и полутени.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Законы отражения света. </w:t>
            </w:r>
            <w:r w:rsidR="00193BA4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Зеркала.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Законы преломления света.</w:t>
            </w:r>
            <w:r w:rsidR="00193BA4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Полное внутреннее отражение. Линзы. Формула тонкой линзы.</w:t>
            </w:r>
          </w:p>
        </w:tc>
        <w:tc>
          <w:tcPr>
            <w:tcW w:w="4394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 құбылыстары. Жарықтың түзусызықты таралуы.</w:t>
            </w:r>
            <w:r w:rsidR="00193BA4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Көлеңке және шала көлеңке.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Жарықтың шағылу заңы.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Айналар.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Жарықтың сыну заңы.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іштей шағылу. Линзалар. Жұқа линза формуласы.</w:t>
            </w:r>
          </w:p>
        </w:tc>
      </w:tr>
      <w:tr w:rsidR="002B4CDF" w:rsidRPr="00641E02" w:rsidTr="00124AD3">
        <w:tc>
          <w:tcPr>
            <w:tcW w:w="740" w:type="dxa"/>
          </w:tcPr>
          <w:p w:rsidR="00124AD3" w:rsidRPr="00641E02" w:rsidRDefault="00124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46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Гармонические колебания. Математический маятник. Пружинный маятник.  Энергия механических колебаний. Механические волны. </w:t>
            </w:r>
            <w:r w:rsidR="00193BA4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Колебательный контур. Свободные электромагнитные колебания. Электромагнитные волны. </w:t>
            </w:r>
            <w:r w:rsidR="00352F7A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 кванта. Фотоэффект. Опыт Резерфорда. Модели атома. Уравнение Эйнштейна для фотоэффекта.</w:t>
            </w:r>
          </w:p>
        </w:tc>
        <w:tc>
          <w:tcPr>
            <w:tcW w:w="4394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Гармониялық тербелістер. Математикалық маятник. Серіппелі маятник.  Механикалық тербелістердің энергиясы. Механикалық толқындар. 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Тербелмелі контур. Еркін электромагниттік тербелістер. Электромагниттік толқындар. Квант энергиясы. Фотоэффект. Резерфорд тәжірибесі. Атом модельдері. Фотоэффект үшін Эйнштейн теңдеуі.</w:t>
            </w:r>
          </w:p>
        </w:tc>
      </w:tr>
      <w:tr w:rsidR="001C0886" w:rsidRPr="002B4CDF" w:rsidTr="00124AD3">
        <w:tc>
          <w:tcPr>
            <w:tcW w:w="740" w:type="dxa"/>
          </w:tcPr>
          <w:p w:rsidR="00124AD3" w:rsidRPr="00641E02" w:rsidRDefault="001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Магнитное поле. Магнитный поток. Сила Ампера. Сила Лоренца. </w:t>
            </w:r>
            <w:r w:rsidR="00352F7A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Магнитный поток. Энергия магнитного поля.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Электромагнитная индукция.</w:t>
            </w:r>
            <w:r w:rsidR="00352F7A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 электромагнитной индукции. ЭДС индукции в движущихся проводниках. Самоиндукция. ЭДС самоиндукции. </w:t>
            </w:r>
          </w:p>
        </w:tc>
        <w:tc>
          <w:tcPr>
            <w:tcW w:w="4394" w:type="dxa"/>
          </w:tcPr>
          <w:p w:rsidR="00124AD3" w:rsidRPr="00641E02" w:rsidRDefault="00124AD3" w:rsidP="009D1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 өрісі. Магнит өріс ағыны. Ампер күші. Лоренц күші. 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Магнит ағыны. Магнит өрісінің энергиясы. 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Электромагниттік индукция.</w:t>
            </w:r>
            <w:r w:rsidR="001C0886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Электромагниттік индукция заңы. Қозғалыстағы өткізгіштік индукциялық ЭҚК-і.</w:t>
            </w:r>
            <w:r w:rsidR="00C3461A"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Өздік индукция. Өздік индукцияның ЭҚК-і.</w:t>
            </w:r>
          </w:p>
        </w:tc>
      </w:tr>
    </w:tbl>
    <w:p w:rsidR="00834B93" w:rsidRDefault="00834B93">
      <w:pPr>
        <w:rPr>
          <w:lang w:val="kk-KZ"/>
        </w:rPr>
      </w:pPr>
    </w:p>
    <w:p w:rsidR="00641E02" w:rsidRDefault="00641E02">
      <w:pPr>
        <w:rPr>
          <w:lang w:val="kk-KZ"/>
        </w:rPr>
      </w:pPr>
    </w:p>
    <w:p w:rsidR="00DB6C11" w:rsidRPr="00641E02" w:rsidRDefault="00641E02" w:rsidP="00DB6C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E02">
        <w:rPr>
          <w:rFonts w:ascii="Times New Roman" w:hAnsi="Times New Roman" w:cs="Times New Roman"/>
          <w:b/>
          <w:sz w:val="28"/>
          <w:szCs w:val="24"/>
          <w:lang w:val="kk-KZ"/>
        </w:rPr>
        <w:t>Информатика</w:t>
      </w:r>
      <w:r w:rsidR="00DB6C11" w:rsidRPr="00DB6C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6C11" w:rsidRPr="00641E02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4 тоқсан ТЖБ тақырыптары</w:t>
      </w:r>
    </w:p>
    <w:p w:rsidR="00DB6C11" w:rsidRPr="00641E02" w:rsidRDefault="00DB6C11" w:rsidP="00DB6C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E02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641E02">
        <w:rPr>
          <w:rFonts w:ascii="Times New Roman" w:hAnsi="Times New Roman" w:cs="Times New Roman"/>
          <w:b/>
          <w:sz w:val="28"/>
          <w:szCs w:val="28"/>
        </w:rPr>
        <w:t>СОЧ</w:t>
      </w:r>
      <w:proofErr w:type="gramEnd"/>
      <w:r w:rsidRPr="00641E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Pr="00641E02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4046"/>
        <w:gridCol w:w="4394"/>
      </w:tblGrid>
      <w:tr w:rsidR="00641E02" w:rsidRPr="002B4CDF" w:rsidTr="00DB6C11">
        <w:tc>
          <w:tcPr>
            <w:tcW w:w="1023" w:type="dxa"/>
          </w:tcPr>
          <w:p w:rsidR="00641E02" w:rsidRPr="00641E02" w:rsidRDefault="00641E02" w:rsidP="0074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Сынып/</w:t>
            </w:r>
          </w:p>
          <w:p w:rsidR="00641E02" w:rsidRPr="00641E02" w:rsidRDefault="00641E02" w:rsidP="0074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46" w:type="dxa"/>
          </w:tcPr>
          <w:p w:rsidR="00641E02" w:rsidRPr="00641E02" w:rsidRDefault="00641E02" w:rsidP="0074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394" w:type="dxa"/>
          </w:tcPr>
          <w:p w:rsidR="00641E02" w:rsidRPr="00641E02" w:rsidRDefault="00641E02" w:rsidP="0074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қырып </w:t>
            </w:r>
          </w:p>
        </w:tc>
      </w:tr>
      <w:tr w:rsidR="00641E02" w:rsidRPr="00641E02" w:rsidTr="00DB6C11">
        <w:tc>
          <w:tcPr>
            <w:tcW w:w="1023" w:type="dxa"/>
          </w:tcPr>
          <w:p w:rsidR="00641E02" w:rsidRPr="00641E02" w:rsidRDefault="00641E02" w:rsidP="00747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6" w:type="dxa"/>
          </w:tcPr>
          <w:p w:rsidR="00215939" w:rsidRPr="00E30AC3" w:rsidRDefault="00215939" w:rsidP="002159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Системы счисления. Перевод чисел из одной системы счисления в другую.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Перевод двоичных чисел в </w:t>
            </w:r>
            <w:proofErr w:type="gramStart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восьмеричную</w:t>
            </w:r>
            <w:proofErr w:type="gramEnd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шестнадцатиричную</w:t>
            </w:r>
            <w:proofErr w:type="spellEnd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системы счисления и обратно.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Сложение и 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вычитание в 2, 8, 10, 16 системах счисления.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Целый тип. Вещественный тип. Математические функции. Запись арифметических выражений на языке С++. Операторы ввода-вывода (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++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).</w:t>
            </w:r>
          </w:p>
          <w:p w:rsidR="00215939" w:rsidRPr="00E30AC3" w:rsidRDefault="00215939" w:rsidP="00215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Условный оператор. Основные спецификация использования условного оператора. Логические операции. Операторы сравнения.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выбора.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оформлен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отл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операторов выбор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5939" w:rsidRPr="00E30AC3" w:rsidRDefault="00215939" w:rsidP="00215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Циклы: for, while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while</w:t>
            </w:r>
          </w:p>
          <w:p w:rsidR="00641E02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Одномерный массив. Ввод, вывод и обработка массивов.</w:t>
            </w:r>
          </w:p>
        </w:tc>
        <w:tc>
          <w:tcPr>
            <w:tcW w:w="4394" w:type="dxa"/>
          </w:tcPr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1.Санау жүйелері. Екілік арифметика.  2-лік, 8-дік, 16-лық санау жүйелері. Бiр санау жүйесінен екiншi санау жүйесіне өту. 2-лік, 8-дік, 16-лық санау жүйелерінде қосу және көбейту.  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Бүтін және нақты типтер.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Математикалық функциялар. Арифметикалық өрнектерді С++ программалау тілінде жазу. Енгізу/шығару операторлары.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Шартты  оператор. Шартты операторды қолданудағы негізгі ерекшеліктер. Шартты операторды қолданудағы негізгі ерекшеліктер. Логикалық операциялар. Салыстыру операциялары.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Таңдау операторы. switch case конструкциясын ереже бойынша жасау, операторды пайдаланудың ерекшеліктері. </w:t>
            </w:r>
          </w:p>
          <w:p w:rsidR="00215939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Циклдар: for, while, do while</w:t>
            </w:r>
          </w:p>
          <w:p w:rsidR="00641E02" w:rsidRPr="00E30AC3" w:rsidRDefault="00215939" w:rsidP="00215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6.Бірөлшемді массив. Масивке мәліметтерді енгізу, шығару және массивті өңдеу тәсілдері.</w:t>
            </w:r>
          </w:p>
        </w:tc>
      </w:tr>
      <w:tr w:rsidR="00641E02" w:rsidRPr="00641E02" w:rsidTr="00DB6C11">
        <w:tc>
          <w:tcPr>
            <w:tcW w:w="1023" w:type="dxa"/>
          </w:tcPr>
          <w:p w:rsidR="00641E02" w:rsidRPr="00641E02" w:rsidRDefault="00641E02" w:rsidP="0074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6" w:type="dxa"/>
          </w:tcPr>
          <w:p w:rsidR="00641E02" w:rsidRPr="00E30AC3" w:rsidRDefault="00641E02" w:rsidP="00641E0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Системы счисления. Перевод чисел из одной системы счисления в другую.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Перевод двоичных чисел в </w:t>
            </w:r>
            <w:proofErr w:type="gramStart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восьмеричную</w:t>
            </w:r>
            <w:proofErr w:type="gramEnd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шестнадцатиричную</w:t>
            </w:r>
            <w:proofErr w:type="spellEnd"/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системы счисления и обратно.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Сложение и вычитание в 2, 8, 10, 16 системах счисления.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Логика, логические операции, таблицы истинности.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Целый тип. Вещественный тип. Математические функции. Запись арифметических выражений на языке С++. Операторы ввода-вывода (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++</w:t>
            </w:r>
            <w:r w:rsidRPr="00E30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).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Условный оператор. Логические операции. Операторы сравнения.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выбора.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оформлен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</w:t>
            </w:r>
            <w:proofErr w:type="spellEnd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отл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операторов выбор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3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Циклы: for, while,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Одномерный массив. Ввод, вывод и обработка массивов.</w:t>
            </w:r>
          </w:p>
          <w:p w:rsidR="00641E02" w:rsidRPr="00E30AC3" w:rsidRDefault="00641E02" w:rsidP="00641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Двумерные массивы, матрицы. Обработка по строкам и столбцам двумерного массива.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Диагонали.</w:t>
            </w:r>
          </w:p>
        </w:tc>
        <w:tc>
          <w:tcPr>
            <w:tcW w:w="4394" w:type="dxa"/>
          </w:tcPr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1.Санау жүйелері. Санау жүйелері. Екілік арифметика.  2-лік, 8-дік, 16-лық санау жүйелері. Бiр санау жүйесінен екiншi санау жүйесіне өту. 2-лік, 8-дік, 16-лық санау жүйелерінде қосу және көбейту.  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Логика негіздері. Логика алгебрасы.Негізгі логикалық операциялар. Логикалық көбейту, қосу, терістеу. 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Бүтін және нақты типтер. Математикалық функциялар. Арифметикалық өрнектерді С++ программалау тілінде жазу. Енгізу/шығару операторлары.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Шартты  оператор. Логикалық операциялар. Салыстыру операциялары.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Таңдау операторы. switch case конструкциясын ереже бойынша жасау, операторды пайдаланудың ерекшеліктері. 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Циклдар: for, while, do while</w:t>
            </w:r>
          </w:p>
          <w:p w:rsidR="00E30AC3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E30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Бірөлшемді массив. Масивке мәліметтерді енгізу, шығару және массивті өңдеу тәсілдері.</w:t>
            </w:r>
          </w:p>
          <w:p w:rsidR="00641E02" w:rsidRPr="00E30AC3" w:rsidRDefault="00E30AC3" w:rsidP="00E30A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Екі өлшемді массивтер, матрицалар.</w:t>
            </w:r>
          </w:p>
        </w:tc>
      </w:tr>
      <w:tr w:rsidR="00641E02" w:rsidRPr="00641E02" w:rsidTr="00DB6C11">
        <w:tc>
          <w:tcPr>
            <w:tcW w:w="1023" w:type="dxa"/>
          </w:tcPr>
          <w:p w:rsidR="00641E02" w:rsidRPr="00641E02" w:rsidRDefault="00641E02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46" w:type="dxa"/>
          </w:tcPr>
          <w:p w:rsidR="00215939" w:rsidRPr="00E30AC3" w:rsidRDefault="00215939" w:rsidP="002159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Защита п</w:t>
            </w:r>
            <w:proofErr w:type="spellStart"/>
            <w:r w:rsidRPr="00E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</w:t>
            </w:r>
            <w:proofErr w:type="spellEnd"/>
            <w:r w:rsidRPr="00E3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а.  </w:t>
            </w:r>
          </w:p>
          <w:p w:rsidR="00215939" w:rsidRPr="00E30AC3" w:rsidRDefault="00215939" w:rsidP="00215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Цифровой Казахстан. Создание сайта. HTML. CSS.</w:t>
            </w:r>
          </w:p>
          <w:p w:rsidR="00641E02" w:rsidRPr="00E30AC3" w:rsidRDefault="00641E02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E30AC3" w:rsidRPr="00E30AC3" w:rsidRDefault="00E30AC3" w:rsidP="00747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3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Жобаны қорғау. </w:t>
            </w:r>
          </w:p>
          <w:p w:rsidR="00641E02" w:rsidRPr="00E30AC3" w:rsidRDefault="00E30AC3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Цифрлық Қазақстан. Сайт жасау. </w:t>
            </w:r>
            <w:r w:rsidRPr="00E3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HTML. CSS.</w:t>
            </w:r>
          </w:p>
        </w:tc>
      </w:tr>
      <w:tr w:rsidR="00641E02" w:rsidRPr="00215939" w:rsidTr="00DB6C11">
        <w:tc>
          <w:tcPr>
            <w:tcW w:w="1023" w:type="dxa"/>
          </w:tcPr>
          <w:p w:rsidR="00641E02" w:rsidRPr="00641E02" w:rsidRDefault="00641E02" w:rsidP="0074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215939" w:rsidRPr="00E30AC3" w:rsidRDefault="00215939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Защита проект.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1E02" w:rsidRPr="00E30AC3" w:rsidRDefault="00215939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>Объяснение язык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C ++ или 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проект</w:t>
            </w:r>
            <w:r w:rsidRPr="00E30A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30AC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этого языка.</w:t>
            </w:r>
          </w:p>
        </w:tc>
        <w:tc>
          <w:tcPr>
            <w:tcW w:w="4394" w:type="dxa"/>
          </w:tcPr>
          <w:p w:rsidR="00215939" w:rsidRPr="00E30AC3" w:rsidRDefault="00215939" w:rsidP="007473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3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Жобаны қорғау.</w:t>
            </w:r>
            <w:r w:rsidRPr="00E3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641E02" w:rsidRPr="00E30AC3" w:rsidRDefault="00215939" w:rsidP="00747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С++ программалау тілін түсіндіретін немесе сол тілді қолдана отырып жоба </w:t>
            </w:r>
            <w:r w:rsidRPr="00E30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жасау.</w:t>
            </w:r>
          </w:p>
        </w:tc>
      </w:tr>
    </w:tbl>
    <w:p w:rsidR="00641E02" w:rsidRDefault="00641E02" w:rsidP="00641E02">
      <w:pPr>
        <w:rPr>
          <w:lang w:val="kk-KZ"/>
        </w:rPr>
      </w:pPr>
    </w:p>
    <w:p w:rsidR="00641E02" w:rsidRPr="002B4CDF" w:rsidRDefault="00641E02">
      <w:pPr>
        <w:rPr>
          <w:lang w:val="kk-KZ"/>
        </w:rPr>
      </w:pPr>
    </w:p>
    <w:sectPr w:rsidR="00641E02" w:rsidRPr="002B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3"/>
    <w:rsid w:val="00124AD3"/>
    <w:rsid w:val="00193BA4"/>
    <w:rsid w:val="001C0886"/>
    <w:rsid w:val="00215939"/>
    <w:rsid w:val="002B4CDF"/>
    <w:rsid w:val="00352F7A"/>
    <w:rsid w:val="0045414E"/>
    <w:rsid w:val="00641E02"/>
    <w:rsid w:val="00672AF9"/>
    <w:rsid w:val="00736E48"/>
    <w:rsid w:val="00834B93"/>
    <w:rsid w:val="00A8531E"/>
    <w:rsid w:val="00C3461A"/>
    <w:rsid w:val="00DB6C11"/>
    <w:rsid w:val="00E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4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41E02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No Spacing"/>
    <w:uiPriority w:val="1"/>
    <w:qFormat/>
    <w:rsid w:val="00641E02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41E02"/>
  </w:style>
  <w:style w:type="paragraph" w:styleId="a6">
    <w:name w:val="List Paragraph"/>
    <w:basedOn w:val="a"/>
    <w:link w:val="a5"/>
    <w:uiPriority w:val="34"/>
    <w:qFormat/>
    <w:rsid w:val="0064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4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41E02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No Spacing"/>
    <w:uiPriority w:val="1"/>
    <w:qFormat/>
    <w:rsid w:val="00641E02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41E02"/>
  </w:style>
  <w:style w:type="paragraph" w:styleId="a6">
    <w:name w:val="List Paragraph"/>
    <w:basedOn w:val="a"/>
    <w:link w:val="a5"/>
    <w:uiPriority w:val="34"/>
    <w:qFormat/>
    <w:rsid w:val="0064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Karlygash</dc:creator>
  <cp:lastModifiedBy>FizMat</cp:lastModifiedBy>
  <cp:revision>4</cp:revision>
  <dcterms:created xsi:type="dcterms:W3CDTF">2020-05-06T00:36:00Z</dcterms:created>
  <dcterms:modified xsi:type="dcterms:W3CDTF">2020-05-06T00:39:00Z</dcterms:modified>
</cp:coreProperties>
</file>