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108"/>
        <w:gridCol w:w="851"/>
        <w:gridCol w:w="567"/>
        <w:gridCol w:w="1559"/>
        <w:gridCol w:w="1701"/>
        <w:gridCol w:w="1417"/>
        <w:gridCol w:w="1701"/>
        <w:gridCol w:w="1701"/>
        <w:gridCol w:w="1309"/>
        <w:gridCol w:w="426"/>
      </w:tblGrid>
      <w:tr w:rsidR="005A092C" w:rsidRPr="00EB4658" w:rsidTr="00E63277">
        <w:trPr>
          <w:gridAfter w:val="1"/>
          <w:wAfter w:w="426" w:type="dxa"/>
          <w:trHeight w:val="80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92C" w:rsidRDefault="005A092C" w:rsidP="001F554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A092C" w:rsidRPr="00EB4658" w:rsidRDefault="005A092C" w:rsidP="001F554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B4658">
              <w:rPr>
                <w:bCs/>
                <w:color w:val="000000"/>
                <w:sz w:val="18"/>
                <w:szCs w:val="18"/>
              </w:rPr>
              <w:t>Приложение 1</w:t>
            </w:r>
          </w:p>
        </w:tc>
      </w:tr>
      <w:tr w:rsidR="005A092C" w:rsidRPr="00EB4658" w:rsidTr="00E63277">
        <w:trPr>
          <w:gridAfter w:val="1"/>
          <w:wAfter w:w="426" w:type="dxa"/>
          <w:trHeight w:val="8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92C" w:rsidRPr="00EB4658" w:rsidRDefault="005A092C" w:rsidP="001F554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B4658">
              <w:rPr>
                <w:bCs/>
                <w:color w:val="000000"/>
                <w:sz w:val="18"/>
                <w:szCs w:val="18"/>
              </w:rPr>
              <w:t>к Тендерной документации</w:t>
            </w:r>
          </w:p>
        </w:tc>
      </w:tr>
      <w:tr w:rsidR="005A092C" w:rsidRPr="00EB4658" w:rsidTr="005A092C">
        <w:trPr>
          <w:trHeight w:val="375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закупаемых работ</w:t>
            </w:r>
          </w:p>
        </w:tc>
      </w:tr>
      <w:tr w:rsidR="005A092C" w:rsidRPr="00EB4658" w:rsidTr="005A092C">
        <w:trPr>
          <w:trHeight w:val="375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92C" w:rsidRPr="00EB4658" w:rsidRDefault="005A092C" w:rsidP="00E03D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«Т</w:t>
            </w:r>
            <w:r w:rsidRPr="00EB4658">
              <w:rPr>
                <w:b/>
                <w:bCs/>
                <w:color w:val="000000"/>
              </w:rPr>
              <w:t>екущ</w:t>
            </w:r>
            <w:r>
              <w:rPr>
                <w:b/>
                <w:bCs/>
                <w:color w:val="000000"/>
              </w:rPr>
              <w:t>ий</w:t>
            </w:r>
            <w:r w:rsidRPr="00EB4658">
              <w:rPr>
                <w:b/>
                <w:bCs/>
                <w:color w:val="000000"/>
              </w:rPr>
              <w:t xml:space="preserve"> ремонт</w:t>
            </w:r>
            <w:r>
              <w:rPr>
                <w:b/>
                <w:bCs/>
                <w:color w:val="000000"/>
              </w:rPr>
              <w:t xml:space="preserve"> здани</w:t>
            </w:r>
            <w:r w:rsidR="00E03D37">
              <w:rPr>
                <w:b/>
                <w:bCs/>
                <w:color w:val="000000"/>
                <w:lang w:val="kk-KZ"/>
              </w:rPr>
              <w:t>я</w:t>
            </w:r>
            <w:r>
              <w:rPr>
                <w:b/>
                <w:bCs/>
                <w:color w:val="000000"/>
              </w:rPr>
              <w:t>» НАО</w:t>
            </w:r>
            <w:r w:rsidRPr="00EB4658">
              <w:rPr>
                <w:b/>
                <w:bCs/>
                <w:color w:val="000000"/>
              </w:rPr>
              <w:t xml:space="preserve"> </w:t>
            </w:r>
            <w:r w:rsidRPr="003134FB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Республиканская физико-математическая школа</w:t>
            </w:r>
            <w:r w:rsidRPr="003134FB">
              <w:rPr>
                <w:b/>
                <w:bCs/>
                <w:color w:val="000000"/>
              </w:rPr>
              <w:t>»</w:t>
            </w:r>
          </w:p>
        </w:tc>
      </w:tr>
      <w:tr w:rsidR="005A092C" w:rsidRPr="00EB4658" w:rsidTr="00D96BDD">
        <w:trPr>
          <w:gridAfter w:val="1"/>
          <w:wAfter w:w="426" w:type="dxa"/>
          <w:trHeight w:val="390"/>
        </w:trPr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color w:val="000000"/>
              </w:rPr>
            </w:pPr>
            <w:r w:rsidRPr="00EB465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92C" w:rsidRPr="00EB4658" w:rsidRDefault="005A092C" w:rsidP="001F5542">
            <w:pPr>
              <w:jc w:val="center"/>
              <w:rPr>
                <w:color w:val="000000"/>
              </w:rPr>
            </w:pPr>
            <w:r w:rsidRPr="00EB4658">
              <w:rPr>
                <w:color w:val="000000"/>
              </w:rPr>
              <w:t> </w:t>
            </w:r>
          </w:p>
        </w:tc>
      </w:tr>
      <w:tr w:rsidR="00562383" w:rsidRPr="00EB4658" w:rsidTr="00D96BDD">
        <w:trPr>
          <w:gridAfter w:val="1"/>
          <w:wAfter w:w="426" w:type="dxa"/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383" w:rsidRDefault="00562383" w:rsidP="00562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562383" w:rsidRPr="005A092C" w:rsidRDefault="00562383" w:rsidP="00562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5A092C" w:rsidRDefault="00562383" w:rsidP="001F5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383" w:rsidRPr="005A092C" w:rsidRDefault="00562383" w:rsidP="001F5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383" w:rsidRPr="005A092C" w:rsidRDefault="00562383" w:rsidP="001F5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383" w:rsidRPr="005A092C" w:rsidRDefault="00562383" w:rsidP="005A09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 xml:space="preserve">Цена за ед. </w:t>
            </w:r>
            <w:r>
              <w:rPr>
                <w:b/>
                <w:bCs/>
                <w:color w:val="000000"/>
                <w:sz w:val="20"/>
                <w:szCs w:val="20"/>
              </w:rPr>
              <w:t>в тенге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383" w:rsidRPr="005A092C" w:rsidRDefault="00562383" w:rsidP="001F5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закупок на 2019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383" w:rsidRPr="005A092C" w:rsidRDefault="00562383" w:rsidP="005A09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r>
              <w:rPr>
                <w:b/>
                <w:bCs/>
                <w:color w:val="000000"/>
                <w:sz w:val="20"/>
                <w:szCs w:val="20"/>
              </w:rPr>
              <w:t>выполнения</w:t>
            </w:r>
            <w:r w:rsidRPr="005A092C">
              <w:rPr>
                <w:b/>
                <w:bCs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383" w:rsidRPr="005A092C" w:rsidRDefault="00562383" w:rsidP="005A09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 xml:space="preserve">Место </w:t>
            </w:r>
            <w:r>
              <w:rPr>
                <w:b/>
                <w:bCs/>
                <w:color w:val="000000"/>
                <w:sz w:val="20"/>
                <w:szCs w:val="20"/>
              </w:rPr>
              <w:t>выполнения</w:t>
            </w:r>
            <w:r w:rsidRPr="005A092C">
              <w:rPr>
                <w:b/>
                <w:bCs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383" w:rsidRPr="005A092C" w:rsidRDefault="00562383" w:rsidP="001F5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383" w:rsidRPr="005A092C" w:rsidRDefault="00562383" w:rsidP="001F5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Сумма авансового платежа</w:t>
            </w:r>
          </w:p>
        </w:tc>
      </w:tr>
      <w:tr w:rsidR="00562383" w:rsidRPr="00EB4658" w:rsidTr="00D96BDD">
        <w:trPr>
          <w:gridAfter w:val="1"/>
          <w:wAfter w:w="426" w:type="dxa"/>
          <w:trHeight w:val="1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83" w:rsidRPr="00D96BDD" w:rsidRDefault="00D96BDD" w:rsidP="00D96B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BD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83" w:rsidRPr="00E63277" w:rsidRDefault="00562383" w:rsidP="00B654EB">
            <w:pPr>
              <w:rPr>
                <w:color w:val="000000"/>
                <w:sz w:val="20"/>
                <w:szCs w:val="20"/>
              </w:rPr>
            </w:pPr>
            <w:r w:rsidRPr="00E63277">
              <w:rPr>
                <w:color w:val="000000"/>
                <w:sz w:val="20"/>
                <w:szCs w:val="20"/>
                <w:lang w:val="kk-KZ"/>
              </w:rPr>
              <w:t xml:space="preserve">Ремонт кровли здания филиала </w:t>
            </w:r>
            <w:r w:rsidRPr="00E63277">
              <w:rPr>
                <w:sz w:val="20"/>
                <w:szCs w:val="20"/>
              </w:rPr>
              <w:t xml:space="preserve">НАО «Республиканская физико-математическая школа» в г. </w:t>
            </w:r>
            <w:proofErr w:type="spellStart"/>
            <w:r w:rsidRPr="00E63277">
              <w:rPr>
                <w:sz w:val="20"/>
                <w:szCs w:val="20"/>
              </w:rPr>
              <w:t>Нур</w:t>
            </w:r>
            <w:proofErr w:type="spellEnd"/>
            <w:r w:rsidRPr="00E63277">
              <w:rPr>
                <w:sz w:val="20"/>
                <w:szCs w:val="20"/>
              </w:rPr>
              <w:t>-Султан, 010000, район Есиль, улица Туркестан 2/1.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83" w:rsidRPr="00EB4658" w:rsidRDefault="00562383" w:rsidP="001F55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E03D37" w:rsidRDefault="00562383" w:rsidP="001F554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E03D37" w:rsidRDefault="00562383" w:rsidP="001F554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47 114 991,00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EB4658" w:rsidRDefault="00562383" w:rsidP="001F55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47 114 991,00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83" w:rsidRPr="00E03D37" w:rsidRDefault="00562383" w:rsidP="0025267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В течении 30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383" w:rsidRPr="005A092C" w:rsidRDefault="00562383" w:rsidP="0025267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010000, район Есиль, улица Туркестан 2/1.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383" w:rsidRPr="005A092C" w:rsidRDefault="00562383" w:rsidP="0025267F">
            <w:pPr>
              <w:jc w:val="both"/>
              <w:rPr>
                <w:color w:val="000000"/>
                <w:sz w:val="20"/>
                <w:szCs w:val="20"/>
              </w:rPr>
            </w:pPr>
            <w:r w:rsidRPr="005A092C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383" w:rsidRPr="00EB4658" w:rsidRDefault="00562383" w:rsidP="001F5542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562383" w:rsidRPr="00EB4658" w:rsidTr="00D96BDD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83" w:rsidRPr="00D96BDD" w:rsidRDefault="00D96BDD" w:rsidP="00D96B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BD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83" w:rsidRPr="00E63277" w:rsidRDefault="00562383" w:rsidP="00562383">
            <w:pPr>
              <w:rPr>
                <w:sz w:val="20"/>
                <w:szCs w:val="20"/>
              </w:rPr>
            </w:pPr>
            <w:r w:rsidRPr="00E63277">
              <w:rPr>
                <w:color w:val="000000"/>
                <w:sz w:val="20"/>
                <w:szCs w:val="20"/>
                <w:lang w:val="kk-KZ"/>
              </w:rPr>
              <w:t xml:space="preserve">Внутрений текущий ремонт здания филиала </w:t>
            </w:r>
            <w:r w:rsidRPr="00E63277">
              <w:rPr>
                <w:sz w:val="20"/>
                <w:szCs w:val="20"/>
              </w:rPr>
              <w:t xml:space="preserve">НАО «Республиканская физико-математическая школа» в </w:t>
            </w:r>
          </w:p>
          <w:p w:rsidR="00562383" w:rsidRPr="00E63277" w:rsidRDefault="00562383" w:rsidP="0056238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sz w:val="20"/>
                <w:szCs w:val="20"/>
              </w:rPr>
              <w:t>г</w:t>
            </w:r>
            <w:proofErr w:type="gramStart"/>
            <w:r w:rsidRPr="00E63277">
              <w:rPr>
                <w:sz w:val="20"/>
                <w:szCs w:val="20"/>
              </w:rPr>
              <w:t>.Н</w:t>
            </w:r>
            <w:proofErr w:type="gramEnd"/>
            <w:r w:rsidRPr="00E63277">
              <w:rPr>
                <w:sz w:val="20"/>
                <w:szCs w:val="20"/>
              </w:rPr>
              <w:t>ур</w:t>
            </w:r>
            <w:proofErr w:type="spellEnd"/>
            <w:r w:rsidRPr="00E63277">
              <w:rPr>
                <w:sz w:val="20"/>
                <w:szCs w:val="20"/>
              </w:rPr>
              <w:t>-Султан, 010000, район Есиль, улица Туркестан 2/1.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83" w:rsidRPr="00EB4658" w:rsidRDefault="00562383" w:rsidP="005A09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EB4658" w:rsidRDefault="00562383" w:rsidP="005A092C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E03D37" w:rsidRDefault="00562383" w:rsidP="006849B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45 802 800,00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3134FB" w:rsidRDefault="00562383" w:rsidP="005A09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45 802 800,00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83" w:rsidRPr="003134FB" w:rsidRDefault="00562383" w:rsidP="002526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В течении 30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5A092C" w:rsidRDefault="00562383" w:rsidP="0025267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010000, район Есиль, улица Туркестан 2/1.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5A092C" w:rsidRDefault="00562383" w:rsidP="0025267F">
            <w:pPr>
              <w:jc w:val="both"/>
              <w:rPr>
                <w:color w:val="000000"/>
                <w:sz w:val="20"/>
                <w:szCs w:val="20"/>
              </w:rPr>
            </w:pPr>
            <w:r w:rsidRPr="005A092C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EB4658" w:rsidRDefault="00562383" w:rsidP="005A092C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562383" w:rsidRPr="00EB4658" w:rsidTr="00D96BDD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83" w:rsidRPr="00D96BDD" w:rsidRDefault="00D96BDD" w:rsidP="00D96BD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D96BDD">
              <w:rPr>
                <w:b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83" w:rsidRPr="00E63277" w:rsidRDefault="00562383" w:rsidP="00562383">
            <w:pPr>
              <w:rPr>
                <w:sz w:val="20"/>
                <w:szCs w:val="20"/>
              </w:rPr>
            </w:pPr>
            <w:r w:rsidRPr="00E63277">
              <w:rPr>
                <w:color w:val="000000"/>
                <w:sz w:val="20"/>
                <w:szCs w:val="20"/>
                <w:lang w:val="kk-KZ"/>
              </w:rPr>
              <w:t xml:space="preserve">Внутрений текущий ремонт здания интерната филиала </w:t>
            </w:r>
            <w:r w:rsidRPr="00E63277">
              <w:rPr>
                <w:sz w:val="20"/>
                <w:szCs w:val="20"/>
              </w:rPr>
              <w:t xml:space="preserve">НАО «Республиканская физико-математическая школа» </w:t>
            </w:r>
          </w:p>
          <w:p w:rsidR="00562383" w:rsidRPr="00E63277" w:rsidRDefault="00562383" w:rsidP="0056238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E63277">
              <w:rPr>
                <w:sz w:val="20"/>
                <w:szCs w:val="20"/>
              </w:rPr>
              <w:t>г</w:t>
            </w:r>
            <w:proofErr w:type="gramStart"/>
            <w:r w:rsidRPr="00E63277">
              <w:rPr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sz w:val="20"/>
                <w:szCs w:val="20"/>
                <w:lang w:val="kk-KZ"/>
              </w:rPr>
              <w:t>лматы</w:t>
            </w:r>
            <w:r w:rsidRPr="00E63277">
              <w:rPr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</w:rPr>
              <w:t>0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5</w:t>
            </w:r>
            <w:r w:rsidRPr="00E63277">
              <w:rPr>
                <w:color w:val="000000"/>
                <w:sz w:val="20"/>
                <w:szCs w:val="20"/>
              </w:rPr>
              <w:t>00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4</w:t>
            </w:r>
            <w:r w:rsidRPr="00E6327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sz w:val="20"/>
                <w:szCs w:val="20"/>
                <w:lang w:val="kk-KZ"/>
              </w:rPr>
              <w:t>бульвар</w:t>
            </w:r>
            <w:r w:rsidRPr="00E63277">
              <w:rPr>
                <w:sz w:val="20"/>
                <w:szCs w:val="20"/>
              </w:rPr>
              <w:t xml:space="preserve"> </w:t>
            </w:r>
            <w:r w:rsidRPr="00E63277">
              <w:rPr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sz w:val="20"/>
                <w:szCs w:val="20"/>
              </w:rPr>
              <w:t>, дом 36 «б»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83" w:rsidRDefault="00562383" w:rsidP="005A09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EB4658" w:rsidRDefault="00562383" w:rsidP="005A092C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Default="00562383" w:rsidP="005A092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21 912 000,00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Default="00562383" w:rsidP="005A092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21 912 000,00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83" w:rsidRDefault="00562383" w:rsidP="0025267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В течении 30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Default="00562383" w:rsidP="0025267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2383" w:rsidRPr="005A092C" w:rsidRDefault="00562383" w:rsidP="0025267F">
            <w:pPr>
              <w:jc w:val="both"/>
              <w:rPr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 w:rsidRPr="00E63277"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</w:rPr>
              <w:t>0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5</w:t>
            </w:r>
            <w:r w:rsidRPr="00E63277">
              <w:rPr>
                <w:color w:val="000000"/>
                <w:sz w:val="20"/>
                <w:szCs w:val="20"/>
              </w:rPr>
              <w:t>00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4</w:t>
            </w:r>
            <w:r w:rsidRPr="00E6327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</w:rPr>
              <w:t>«б»</w:t>
            </w:r>
            <w:r w:rsidRPr="00E63277">
              <w:rPr>
                <w:bCs/>
                <w:iCs/>
                <w:color w:val="000000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5A092C" w:rsidRDefault="00562383" w:rsidP="0025267F">
            <w:pPr>
              <w:jc w:val="both"/>
              <w:rPr>
                <w:sz w:val="20"/>
                <w:szCs w:val="20"/>
              </w:rPr>
            </w:pPr>
            <w:r w:rsidRPr="005A092C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EB4658" w:rsidRDefault="00562383" w:rsidP="005A092C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5A092C" w:rsidRPr="00EB4658" w:rsidTr="00D96BDD">
        <w:trPr>
          <w:gridAfter w:val="1"/>
          <w:wAfter w:w="426" w:type="dxa"/>
          <w:trHeight w:val="39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92C" w:rsidRPr="008520A7" w:rsidRDefault="005A092C" w:rsidP="008520A7">
            <w:pPr>
              <w:jc w:val="right"/>
              <w:rPr>
                <w:b/>
                <w:bCs/>
              </w:rPr>
            </w:pPr>
            <w:bookmarkStart w:id="0" w:name="_GoBack" w:colFirst="2" w:colLast="2"/>
            <w:r w:rsidRPr="008520A7">
              <w:rPr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5A092C">
            <w:pPr>
              <w:jc w:val="center"/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92C" w:rsidRPr="00EB4658" w:rsidRDefault="005A092C" w:rsidP="005A092C">
            <w:pPr>
              <w:rPr>
                <w:b/>
                <w:bCs/>
              </w:rPr>
            </w:pPr>
            <w:r w:rsidRPr="00EB465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5A092C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92C" w:rsidRPr="008520A7" w:rsidRDefault="008520A7" w:rsidP="005A092C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520A7">
              <w:rPr>
                <w:b/>
                <w:bCs/>
                <w:color w:val="000000"/>
                <w:sz w:val="20"/>
                <w:szCs w:val="20"/>
                <w:lang w:val="kk-KZ"/>
              </w:rPr>
              <w:t>114 829 791,00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5A092C">
            <w:pPr>
              <w:rPr>
                <w:color w:val="000000"/>
              </w:rPr>
            </w:pPr>
            <w:r w:rsidRPr="00EB465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92C" w:rsidRPr="00EB4658" w:rsidRDefault="005A092C" w:rsidP="005A092C">
            <w:pPr>
              <w:jc w:val="center"/>
              <w:rPr>
                <w:color w:val="000000"/>
              </w:rPr>
            </w:pPr>
            <w:r w:rsidRPr="00EB465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5A092C">
            <w:pPr>
              <w:rPr>
                <w:color w:val="000000"/>
              </w:rPr>
            </w:pPr>
            <w:r w:rsidRPr="00EB4658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92C" w:rsidRPr="00EB4658" w:rsidRDefault="005A092C" w:rsidP="005A092C">
            <w:pPr>
              <w:jc w:val="center"/>
              <w:rPr>
                <w:color w:val="000000"/>
              </w:rPr>
            </w:pPr>
            <w:r w:rsidRPr="00EB4658">
              <w:rPr>
                <w:color w:val="000000"/>
              </w:rPr>
              <w:t> </w:t>
            </w:r>
          </w:p>
        </w:tc>
      </w:tr>
      <w:bookmarkEnd w:id="0"/>
      <w:tr w:rsidR="005A092C" w:rsidRPr="00EB4658" w:rsidTr="005A092C">
        <w:trPr>
          <w:gridAfter w:val="1"/>
          <w:wAfter w:w="426" w:type="dxa"/>
          <w:trHeight w:val="198"/>
        </w:trPr>
        <w:tc>
          <w:tcPr>
            <w:tcW w:w="150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092C" w:rsidRPr="00EB4658" w:rsidRDefault="005A092C" w:rsidP="005A092C">
            <w:pPr>
              <w:rPr>
                <w:color w:val="000000"/>
              </w:rPr>
            </w:pPr>
            <w:r w:rsidRPr="00EB4658">
              <w:rPr>
                <w:color w:val="000000"/>
              </w:rPr>
              <w:t>* Полное описание и техничес</w:t>
            </w:r>
            <w:r>
              <w:rPr>
                <w:color w:val="000000"/>
              </w:rPr>
              <w:t>кая характеристика работ</w:t>
            </w:r>
            <w:r w:rsidRPr="00EB4658">
              <w:rPr>
                <w:color w:val="000000"/>
              </w:rPr>
              <w:t xml:space="preserve">, </w:t>
            </w:r>
            <w:r w:rsidRPr="003134FB">
              <w:rPr>
                <w:color w:val="000000"/>
              </w:rPr>
              <w:t>указывается в СМЕТ</w:t>
            </w:r>
            <w:r w:rsidR="00E03D37">
              <w:rPr>
                <w:color w:val="000000"/>
              </w:rPr>
              <w:t xml:space="preserve">Е и </w:t>
            </w:r>
            <w:r w:rsidR="00E03D37">
              <w:rPr>
                <w:color w:val="000000"/>
                <w:lang w:val="kk-KZ"/>
              </w:rPr>
              <w:t>Сметном расчете стоимости работ.</w:t>
            </w:r>
            <w:r w:rsidRPr="00EB4658">
              <w:rPr>
                <w:color w:val="000000"/>
              </w:rPr>
              <w:t> </w:t>
            </w:r>
          </w:p>
        </w:tc>
      </w:tr>
      <w:tr w:rsidR="005A092C" w:rsidRPr="00EB4658" w:rsidTr="005A092C">
        <w:trPr>
          <w:gridAfter w:val="1"/>
          <w:wAfter w:w="426" w:type="dxa"/>
          <w:trHeight w:val="765"/>
        </w:trPr>
        <w:tc>
          <w:tcPr>
            <w:tcW w:w="15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5A092C">
            <w:pPr>
              <w:jc w:val="both"/>
              <w:rPr>
                <w:color w:val="000000"/>
              </w:rPr>
            </w:pPr>
            <w:r w:rsidRPr="00EB4658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Выделенная сумма для проведения закупки включает в себя все расходы, стоимость материалов, а также все налоги, сборы и платежи, предусмотренные законодательством Республики Казахстан</w:t>
            </w:r>
            <w:r w:rsidRPr="00EB4658">
              <w:rPr>
                <w:color w:val="000000"/>
              </w:rPr>
              <w:t>. </w:t>
            </w:r>
          </w:p>
        </w:tc>
      </w:tr>
    </w:tbl>
    <w:p w:rsidR="001966C7" w:rsidRDefault="001966C7"/>
    <w:sectPr w:rsidR="001966C7" w:rsidSect="005A0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2C"/>
    <w:rsid w:val="001966C7"/>
    <w:rsid w:val="0025267F"/>
    <w:rsid w:val="00562383"/>
    <w:rsid w:val="005A092C"/>
    <w:rsid w:val="006849B9"/>
    <w:rsid w:val="008520A7"/>
    <w:rsid w:val="00B654EB"/>
    <w:rsid w:val="00D96BDD"/>
    <w:rsid w:val="00E03D37"/>
    <w:rsid w:val="00E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1512</Characters>
  <Application>Microsoft Office Word</Application>
  <DocSecurity>0</DocSecurity>
  <Lines>12</Lines>
  <Paragraphs>3</Paragraphs>
  <ScaleCrop>false</ScaleCrop>
  <Company>HP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Fizmat-RPhMSh</cp:lastModifiedBy>
  <cp:revision>10</cp:revision>
  <dcterms:created xsi:type="dcterms:W3CDTF">2019-07-11T05:04:00Z</dcterms:created>
  <dcterms:modified xsi:type="dcterms:W3CDTF">2019-07-17T11:28:00Z</dcterms:modified>
</cp:coreProperties>
</file>