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BB" w:rsidRPr="00DD750D" w:rsidRDefault="007E7DBB" w:rsidP="007E7DBB">
      <w:pPr>
        <w:spacing w:line="240" w:lineRule="auto"/>
        <w:ind w:left="6804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 w:rsidRPr="00DD750D">
        <w:rPr>
          <w:rFonts w:ascii="Times New Roman" w:hAnsi="Times New Roman" w:cs="Times New Roman"/>
          <w:color w:val="000000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DD75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7E7DBB" w:rsidRPr="00DD750D" w:rsidRDefault="007E7DBB" w:rsidP="007E7DBB">
      <w:pPr>
        <w:spacing w:line="240" w:lineRule="auto"/>
        <w:ind w:left="6804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 w:rsidRPr="00DD750D">
        <w:rPr>
          <w:rFonts w:ascii="Times New Roman" w:hAnsi="Times New Roman" w:cs="Times New Roman"/>
          <w:color w:val="000000"/>
          <w:sz w:val="18"/>
          <w:szCs w:val="18"/>
        </w:rPr>
        <w:t>к Тендерной документации</w:t>
      </w:r>
    </w:p>
    <w:p w:rsidR="007E7DBB" w:rsidRPr="008C6A44" w:rsidRDefault="007E7DBB" w:rsidP="007E7DB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7E7DBB" w:rsidRPr="008C6A44" w:rsidRDefault="007E7DBB" w:rsidP="007E7DB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7E7DBB" w:rsidRPr="008C6A44" w:rsidRDefault="007E7DBB" w:rsidP="007E7D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6A44">
        <w:rPr>
          <w:rFonts w:ascii="Times New Roman" w:eastAsia="Calibri" w:hAnsi="Times New Roman" w:cs="Times New Roman"/>
          <w:b/>
          <w:sz w:val="28"/>
          <w:szCs w:val="28"/>
        </w:rPr>
        <w:t>Техническая специф</w:t>
      </w:r>
      <w:r>
        <w:rPr>
          <w:rFonts w:ascii="Times New Roman" w:eastAsia="Calibri" w:hAnsi="Times New Roman" w:cs="Times New Roman"/>
          <w:b/>
          <w:sz w:val="28"/>
          <w:szCs w:val="28"/>
        </w:rPr>
        <w:t>икация закупаемых работ</w:t>
      </w:r>
    </w:p>
    <w:p w:rsidR="007E7DBB" w:rsidRPr="008C6A44" w:rsidRDefault="007E7DBB" w:rsidP="007E7D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7DBB" w:rsidRPr="008C6A44" w:rsidRDefault="00637EB5" w:rsidP="007E7DB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</w:t>
      </w:r>
      <w:r w:rsidR="007E7DBB" w:rsidRPr="008C6A44">
        <w:rPr>
          <w:rFonts w:ascii="Times New Roman" w:hAnsi="Times New Roman" w:cs="Times New Roman"/>
          <w:b/>
          <w:sz w:val="24"/>
          <w:szCs w:val="24"/>
        </w:rPr>
        <w:t xml:space="preserve"> «Текущий ремонт</w:t>
      </w:r>
      <w:r w:rsidR="007E7DBB">
        <w:rPr>
          <w:rFonts w:ascii="Times New Roman" w:hAnsi="Times New Roman" w:cs="Times New Roman"/>
          <w:b/>
          <w:sz w:val="24"/>
          <w:szCs w:val="24"/>
        </w:rPr>
        <w:t xml:space="preserve"> зданий</w:t>
      </w:r>
      <w:r w:rsidR="007E7DBB" w:rsidRPr="008C6A44">
        <w:rPr>
          <w:rFonts w:ascii="Times New Roman" w:hAnsi="Times New Roman" w:cs="Times New Roman"/>
          <w:b/>
          <w:sz w:val="24"/>
          <w:szCs w:val="24"/>
        </w:rPr>
        <w:t>»</w:t>
      </w:r>
      <w:r w:rsidR="007E7DBB" w:rsidRPr="008C6A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DBB" w:rsidRPr="008C6A44" w:rsidRDefault="007E7DBB" w:rsidP="007E7DB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Pr="008C6A44">
        <w:rPr>
          <w:rFonts w:ascii="Times New Roman" w:hAnsi="Times New Roman" w:cs="Times New Roman"/>
          <w:b/>
          <w:sz w:val="24"/>
          <w:szCs w:val="24"/>
        </w:rPr>
        <w:t>О «</w:t>
      </w:r>
      <w:r>
        <w:rPr>
          <w:rFonts w:ascii="Times New Roman" w:hAnsi="Times New Roman" w:cs="Times New Roman"/>
          <w:b/>
          <w:sz w:val="24"/>
          <w:szCs w:val="24"/>
        </w:rPr>
        <w:t>Республиканская физико-математическая школа</w:t>
      </w:r>
      <w:r w:rsidRPr="008C6A44">
        <w:rPr>
          <w:rFonts w:ascii="Times New Roman" w:hAnsi="Times New Roman" w:cs="Times New Roman"/>
          <w:b/>
          <w:sz w:val="24"/>
          <w:szCs w:val="24"/>
        </w:rPr>
        <w:t>» способом тендера</w:t>
      </w:r>
    </w:p>
    <w:p w:rsidR="007E7DBB" w:rsidRPr="008C6A44" w:rsidRDefault="007E7DBB" w:rsidP="007E7DBB">
      <w:pPr>
        <w:pStyle w:val="a3"/>
        <w:ind w:left="0"/>
        <w:rPr>
          <w:b/>
        </w:rPr>
      </w:pPr>
    </w:p>
    <w:p w:rsidR="007E7DBB" w:rsidRPr="008C6A44" w:rsidRDefault="007E7DBB" w:rsidP="007E7DBB">
      <w:pPr>
        <w:numPr>
          <w:ilvl w:val="3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A44">
        <w:rPr>
          <w:rFonts w:ascii="Times New Roman" w:hAnsi="Times New Roman" w:cs="Times New Roman"/>
          <w:sz w:val="24"/>
          <w:szCs w:val="24"/>
        </w:rPr>
        <w:t>Специальные квалификационные требования к потенциальным поставщикам: наличие лицензии на строительно-монтажные работы не менее III категорий;</w:t>
      </w:r>
    </w:p>
    <w:p w:rsidR="007E7DBB" w:rsidRPr="00C24FE5" w:rsidRDefault="007E7DBB" w:rsidP="007E7DBB">
      <w:pPr>
        <w:numPr>
          <w:ilvl w:val="3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A44">
        <w:rPr>
          <w:rFonts w:ascii="Times New Roman" w:hAnsi="Times New Roman" w:cs="Times New Roman"/>
          <w:sz w:val="24"/>
          <w:szCs w:val="24"/>
        </w:rPr>
        <w:t>Потенциальный исполнитель должен обладать опытом аналогичных работы не менее 1 (года). Опыт работы подтверждается нотариально заверенными копиями договоров подряда или субподряда и актов выполненных работ (оказанных услуг)</w:t>
      </w:r>
      <w:r>
        <w:rPr>
          <w:rFonts w:ascii="Times New Roman" w:hAnsi="Times New Roman" w:cs="Times New Roman"/>
          <w:sz w:val="24"/>
          <w:szCs w:val="24"/>
        </w:rPr>
        <w:t xml:space="preserve"> либо их электронными копиями с официального сайта государственных закупок Республики Казахстан (электронные документы нотариально не заверяются)</w:t>
      </w:r>
      <w:r w:rsidRPr="008C6A44">
        <w:rPr>
          <w:rFonts w:ascii="Times New Roman" w:hAnsi="Times New Roman" w:cs="Times New Roman"/>
          <w:sz w:val="24"/>
          <w:szCs w:val="24"/>
        </w:rPr>
        <w:t>.</w:t>
      </w:r>
    </w:p>
    <w:p w:rsidR="007E7DBB" w:rsidRPr="00C24FE5" w:rsidRDefault="007E7DBB" w:rsidP="007E7DBB">
      <w:pPr>
        <w:numPr>
          <w:ilvl w:val="3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 объем работ:</w:t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0"/>
        <w:gridCol w:w="6543"/>
        <w:gridCol w:w="2020"/>
        <w:gridCol w:w="1387"/>
      </w:tblGrid>
      <w:tr w:rsidR="007E7DBB" w:rsidRPr="00555D65" w:rsidTr="001F5542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B" w:rsidRPr="00555D65" w:rsidRDefault="007E7DBB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B" w:rsidRPr="00555D65" w:rsidRDefault="007E7DBB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B" w:rsidRPr="00555D65" w:rsidRDefault="007E7DBB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B" w:rsidRPr="00555D65" w:rsidRDefault="007E7DBB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(объем)</w:t>
            </w:r>
          </w:p>
        </w:tc>
      </w:tr>
      <w:tr w:rsidR="007E7DBB" w:rsidRPr="00555D65" w:rsidTr="001F554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B" w:rsidRPr="00555D65" w:rsidRDefault="007E7DBB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B" w:rsidRPr="00555D65" w:rsidRDefault="007E7DBB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B" w:rsidRPr="00555D65" w:rsidRDefault="007E7DBB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B" w:rsidRPr="00555D65" w:rsidRDefault="007E7DBB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7E7DBB" w:rsidRPr="00555D65" w:rsidTr="001F5542">
        <w:trPr>
          <w:trHeight w:val="25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DBB" w:rsidRPr="00555D65" w:rsidRDefault="007E7DBB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E7DBB" w:rsidRPr="00555D65" w:rsidTr="007E7DBB">
        <w:trPr>
          <w:trHeight w:val="31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bottom"/>
            <w:hideMark/>
          </w:tcPr>
          <w:p w:rsidR="007E7DBB" w:rsidRPr="00555D65" w:rsidRDefault="007E7DBB" w:rsidP="007E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CE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Здание школы</w:t>
            </w:r>
          </w:p>
        </w:tc>
      </w:tr>
      <w:tr w:rsidR="007E7DBB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BB" w:rsidRPr="00CE1795" w:rsidRDefault="007E7DBB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Pr="00D55DA4" w:rsidRDefault="007E7DBB" w:rsidP="007E7DB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Фермы стропильные и подстропильные пролетом до 24 м, массой до 3 т. Монтаж на высоте до 25 м</w:t>
            </w:r>
          </w:p>
          <w:p w:rsidR="007E7DBB" w:rsidRPr="00D55DA4" w:rsidRDefault="007E7DBB" w:rsidP="001F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Pr="00D55DA4" w:rsidRDefault="007E7DBB" w:rsidP="007E7D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  <w:p w:rsidR="007E7DBB" w:rsidRPr="00D55DA4" w:rsidRDefault="007E7DBB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BB" w:rsidRPr="00D55DA4" w:rsidRDefault="007E7DBB" w:rsidP="007E7DBB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5,8000</w:t>
            </w:r>
          </w:p>
          <w:p w:rsidR="007E7DBB" w:rsidRPr="00D55DA4" w:rsidRDefault="007E7DBB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DBB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DBB" w:rsidRPr="00CE1795" w:rsidRDefault="007E7DBB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Pr="00D55DA4" w:rsidRDefault="007E7DBB" w:rsidP="007E7DB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Разбока</w:t>
            </w:r>
            <w:proofErr w:type="spellEnd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покрытий из минеральной ваты или перлита на битумной мастике в один слой</w:t>
            </w:r>
          </w:p>
          <w:p w:rsidR="007E7DBB" w:rsidRPr="00D55DA4" w:rsidRDefault="007E7DBB" w:rsidP="001F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Pr="00D55DA4" w:rsidRDefault="007E7DBB" w:rsidP="007E7D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proofErr w:type="gramStart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proofErr w:type="gramEnd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утепляемого покрытия</w:t>
            </w:r>
          </w:p>
          <w:p w:rsidR="007E7DBB" w:rsidRPr="00D55DA4" w:rsidRDefault="007E7DBB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BB" w:rsidRPr="00D55DA4" w:rsidRDefault="007E7DBB" w:rsidP="007E7DBB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533,0000</w:t>
            </w:r>
          </w:p>
          <w:p w:rsidR="007E7DBB" w:rsidRPr="00D55DA4" w:rsidRDefault="007E7DBB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DBB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Pr="00CE1795" w:rsidRDefault="007E7DBB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Pr="00D55DA4" w:rsidRDefault="007E7DBB" w:rsidP="007E7DB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Фермы стропильные и подстропильные пролетом до 24 м, массой до 3 т. Монтаж на высоте до 25 м</w:t>
            </w:r>
          </w:p>
          <w:p w:rsidR="007E7DBB" w:rsidRPr="00D55DA4" w:rsidRDefault="007E7DBB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Pr="00D55DA4" w:rsidRDefault="007E7DBB" w:rsidP="007E7D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  <w:p w:rsidR="007E7DBB" w:rsidRPr="00D55DA4" w:rsidRDefault="007E7DBB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BB" w:rsidRPr="00D55DA4" w:rsidRDefault="007E7DBB" w:rsidP="007E7DBB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11,4300</w:t>
            </w:r>
          </w:p>
          <w:p w:rsidR="007E7DBB" w:rsidRPr="00D55DA4" w:rsidRDefault="007E7DBB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DBB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Pr="00CE1795" w:rsidRDefault="007E7DBB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Pr="00D55DA4" w:rsidRDefault="007E7DBB" w:rsidP="007E7DB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Балка двутавровая горячекатаная с параллельными гранями полок нормальная № 20Б-35Б из углеродистой стали обыкновенного качества СТ РК 2585-2014</w:t>
            </w:r>
          </w:p>
          <w:p w:rsidR="007E7DBB" w:rsidRPr="00D55DA4" w:rsidRDefault="007E7DBB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Pr="00D55DA4" w:rsidRDefault="007E7DBB" w:rsidP="007E7D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  <w:p w:rsidR="007E7DBB" w:rsidRPr="00D55DA4" w:rsidRDefault="007E7DBB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BB" w:rsidRPr="00D55DA4" w:rsidRDefault="007E7DBB" w:rsidP="007E7DBB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8,2000</w:t>
            </w:r>
          </w:p>
          <w:p w:rsidR="007E7DBB" w:rsidRPr="00D55DA4" w:rsidRDefault="007E7DBB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DBB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Pr="00CE1795" w:rsidRDefault="007E7DBB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0A" w:rsidRPr="00D55DA4" w:rsidRDefault="005F2B0A" w:rsidP="005F2B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Уголок стальной горячекатаный равнополочный из углеродистой стали обыкновенного качества, ширина полки от 40 до 125 мм, толщиной от 2 до 16 мм ГОСТ 535-2005</w:t>
            </w:r>
          </w:p>
          <w:p w:rsidR="007E7DBB" w:rsidRPr="00D55DA4" w:rsidRDefault="007E7DBB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0A" w:rsidRPr="00D55DA4" w:rsidRDefault="005F2B0A" w:rsidP="005F2B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  <w:p w:rsidR="007E7DBB" w:rsidRPr="00D55DA4" w:rsidRDefault="007E7DBB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0A" w:rsidRPr="00D55DA4" w:rsidRDefault="005F2B0A" w:rsidP="005F2B0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0,2300</w:t>
            </w:r>
          </w:p>
          <w:p w:rsidR="007E7DBB" w:rsidRPr="00D55DA4" w:rsidRDefault="007E7DBB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DBB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Default="00D55DA4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0A" w:rsidRPr="00D55DA4" w:rsidRDefault="005F2B0A" w:rsidP="005F2B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наружными размерами 100 х 100 мм до 160 х 160 мм ГОСТ 13663-86</w:t>
            </w:r>
          </w:p>
          <w:p w:rsidR="007E7DBB" w:rsidRPr="00D55DA4" w:rsidRDefault="007E7DBB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0A" w:rsidRPr="00D55DA4" w:rsidRDefault="005F2B0A" w:rsidP="005F2B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  <w:p w:rsidR="007E7DBB" w:rsidRPr="00D55DA4" w:rsidRDefault="007E7DBB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0A" w:rsidRPr="00D55DA4" w:rsidRDefault="005F2B0A" w:rsidP="005F2B0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3,0100</w:t>
            </w:r>
          </w:p>
          <w:p w:rsidR="007E7DBB" w:rsidRPr="00D55DA4" w:rsidRDefault="007E7DBB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DBB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Default="00D55DA4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0A" w:rsidRPr="00D55DA4" w:rsidRDefault="005F2B0A" w:rsidP="005F2B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кровельные из профилированного оцинкованного листа. Устройство</w:t>
            </w:r>
          </w:p>
          <w:p w:rsidR="007E7DBB" w:rsidRPr="00D55DA4" w:rsidRDefault="007E7DBB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0A" w:rsidRPr="00D55DA4" w:rsidRDefault="005F2B0A" w:rsidP="005F2B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proofErr w:type="gramStart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proofErr w:type="gramEnd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кровли</w:t>
            </w:r>
          </w:p>
          <w:p w:rsidR="007E7DBB" w:rsidRPr="00D55DA4" w:rsidRDefault="007E7DBB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0A" w:rsidRPr="00D55DA4" w:rsidRDefault="005F2B0A" w:rsidP="005F2B0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1138,2000</w:t>
            </w:r>
          </w:p>
          <w:p w:rsidR="007E7DBB" w:rsidRPr="00D55DA4" w:rsidRDefault="007E7DBB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DBB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Default="00D55DA4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0A" w:rsidRPr="00D55DA4" w:rsidRDefault="005F2B0A" w:rsidP="005F2B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Рулонные наплавляемые кровельные и гидроизоляционные битумно-полимерные материалы стандарт-класса, модифицированные СБС-полимером, гибкость на брусе R 25 мм, t от -15°C до -5°C, теплостойкость от +80°C до +95°C, стеклоткань, крошка/пленка, марка СКП-4,0 (ТКП) ГОСТ 30547-97</w:t>
            </w:r>
          </w:p>
          <w:p w:rsidR="007E7DBB" w:rsidRPr="00D55DA4" w:rsidRDefault="007E7DBB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0A" w:rsidRPr="00D55DA4" w:rsidRDefault="005F2B0A" w:rsidP="005F2B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proofErr w:type="gramStart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proofErr w:type="gramEnd"/>
          </w:p>
          <w:p w:rsidR="007E7DBB" w:rsidRPr="00D55DA4" w:rsidRDefault="007E7DBB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0A" w:rsidRPr="00D55DA4" w:rsidRDefault="005F2B0A" w:rsidP="005F2B0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706,6800</w:t>
            </w:r>
          </w:p>
          <w:p w:rsidR="007E7DBB" w:rsidRPr="00D55DA4" w:rsidRDefault="007E7DBB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DBB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Default="00D55DA4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0A" w:rsidRPr="00D55DA4" w:rsidRDefault="005F2B0A" w:rsidP="005F2B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Мастика битумно-полимерная холодного применения для кровельных работ и гидроизоляции ГОСТ 30693-2000</w:t>
            </w:r>
          </w:p>
          <w:p w:rsidR="007E7DBB" w:rsidRPr="00D55DA4" w:rsidRDefault="007E7DBB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0A" w:rsidRPr="00D55DA4" w:rsidRDefault="005F2B0A" w:rsidP="005F2B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  <w:p w:rsidR="007E7DBB" w:rsidRPr="00D55DA4" w:rsidRDefault="007E7DBB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0A" w:rsidRPr="00D55DA4" w:rsidRDefault="005F2B0A" w:rsidP="005F2B0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113,9800</w:t>
            </w:r>
          </w:p>
          <w:p w:rsidR="007E7DBB" w:rsidRPr="00D55DA4" w:rsidRDefault="007E7DBB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DBB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Default="00D55DA4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0A" w:rsidRPr="00D55DA4" w:rsidRDefault="005F2B0A" w:rsidP="005F2B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мелкие (брандмауэры, парапеты, свесы и тому подобное) из листовой оцинкованной стали. Устройство</w:t>
            </w:r>
          </w:p>
          <w:p w:rsidR="007E7DBB" w:rsidRPr="00D55DA4" w:rsidRDefault="007E7DBB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0A" w:rsidRPr="00D55DA4" w:rsidRDefault="005F2B0A" w:rsidP="005F2B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proofErr w:type="gramStart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proofErr w:type="gramEnd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покрытия</w:t>
            </w:r>
          </w:p>
          <w:p w:rsidR="007E7DBB" w:rsidRPr="00D55DA4" w:rsidRDefault="007E7DBB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B0A" w:rsidRPr="00D55DA4" w:rsidRDefault="005F2B0A" w:rsidP="005F2B0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33,3600</w:t>
            </w:r>
          </w:p>
          <w:p w:rsidR="007E7DBB" w:rsidRPr="00D55DA4" w:rsidRDefault="007E7DBB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DBB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BB" w:rsidRDefault="00D55DA4" w:rsidP="001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0A" w:rsidRPr="00D55DA4" w:rsidRDefault="005F2B0A" w:rsidP="005F2B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Металлоизделия. Изготовление в построечных условиях.</w:t>
            </w:r>
          </w:p>
          <w:p w:rsidR="007E7DBB" w:rsidRPr="00D55DA4" w:rsidRDefault="007E7DBB" w:rsidP="0075478F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0A" w:rsidRPr="00D55DA4" w:rsidRDefault="005F2B0A" w:rsidP="005F2B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  <w:p w:rsidR="007E7DBB" w:rsidRPr="00D55DA4" w:rsidRDefault="007E7DBB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BB" w:rsidRPr="00D55DA4" w:rsidRDefault="005F2B0A" w:rsidP="00754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11,2000</w:t>
            </w:r>
          </w:p>
        </w:tc>
      </w:tr>
      <w:tr w:rsidR="0075478F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Default="0075478F" w:rsidP="00E7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75478F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Покрытия. Утепление плитами из минеральной ваты или перлита на битумной мастике в один слой</w:t>
            </w:r>
          </w:p>
          <w:p w:rsidR="0075478F" w:rsidRPr="00D55DA4" w:rsidRDefault="0075478F" w:rsidP="005F2B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5F2B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proofErr w:type="gramStart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proofErr w:type="gramEnd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утепляемого покрытия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78F" w:rsidRPr="00D55DA4" w:rsidRDefault="0075478F" w:rsidP="005F2B0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285,0000</w:t>
            </w:r>
          </w:p>
        </w:tc>
      </w:tr>
      <w:tr w:rsidR="0075478F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Default="0075478F" w:rsidP="00E7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5F2B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Покрытия. Утепление плитами из минеральной ваты или перлита на битумной мастике, на каждый последующий слой</w:t>
            </w:r>
          </w:p>
          <w:p w:rsidR="0075478F" w:rsidRPr="00D55DA4" w:rsidRDefault="0075478F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5F2B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proofErr w:type="gramStart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proofErr w:type="gramEnd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утепляемого покрытия</w:t>
            </w:r>
          </w:p>
          <w:p w:rsidR="0075478F" w:rsidRPr="00D55DA4" w:rsidRDefault="0075478F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78F" w:rsidRPr="00D55DA4" w:rsidRDefault="0075478F" w:rsidP="005F2B0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285,0000</w:t>
            </w:r>
          </w:p>
          <w:p w:rsidR="0075478F" w:rsidRPr="00D55DA4" w:rsidRDefault="0075478F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78F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Default="0075478F" w:rsidP="00E7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5F2B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Поверхности металлические. </w:t>
            </w:r>
            <w:proofErr w:type="spellStart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грунтовкой ГФ-021 за один раз</w:t>
            </w:r>
          </w:p>
          <w:p w:rsidR="0075478F" w:rsidRPr="00D55DA4" w:rsidRDefault="0075478F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5F2B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proofErr w:type="gramStart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proofErr w:type="gramEnd"/>
          </w:p>
          <w:p w:rsidR="0075478F" w:rsidRPr="00D55DA4" w:rsidRDefault="0075478F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78F" w:rsidRPr="00D55DA4" w:rsidRDefault="0075478F" w:rsidP="005F2B0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493,3000</w:t>
            </w:r>
          </w:p>
          <w:p w:rsidR="0075478F" w:rsidRPr="00D55DA4" w:rsidRDefault="0075478F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78F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Default="0075478F" w:rsidP="00E7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5F2B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Поверхности металлические </w:t>
            </w:r>
            <w:proofErr w:type="spellStart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огрунтованные</w:t>
            </w:r>
            <w:proofErr w:type="spellEnd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 Окраска эмалями ПФ-115</w:t>
            </w:r>
          </w:p>
          <w:p w:rsidR="0075478F" w:rsidRPr="00D55DA4" w:rsidRDefault="0075478F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5F2B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proofErr w:type="gramStart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proofErr w:type="gramEnd"/>
          </w:p>
          <w:p w:rsidR="0075478F" w:rsidRPr="00D55DA4" w:rsidRDefault="0075478F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78F" w:rsidRPr="00D55DA4" w:rsidRDefault="0075478F" w:rsidP="005F2B0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493,3000</w:t>
            </w:r>
          </w:p>
          <w:p w:rsidR="0075478F" w:rsidRPr="00D55DA4" w:rsidRDefault="0075478F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78F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Default="0075478F" w:rsidP="00E7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5F2B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Планки кровель коньковые из профилированного оцинкованного листа. Устройство</w:t>
            </w:r>
          </w:p>
          <w:p w:rsidR="0075478F" w:rsidRPr="00D55DA4" w:rsidRDefault="0075478F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5F2B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proofErr w:type="gramEnd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планки</w:t>
            </w:r>
          </w:p>
          <w:p w:rsidR="0075478F" w:rsidRPr="00D55DA4" w:rsidRDefault="0075478F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78F" w:rsidRPr="00D55DA4" w:rsidRDefault="0075478F" w:rsidP="005F2B0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123,0000</w:t>
            </w:r>
          </w:p>
          <w:p w:rsidR="0075478F" w:rsidRPr="00D55DA4" w:rsidRDefault="0075478F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78F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Default="0075478F" w:rsidP="00E7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D85E3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Покрытие рулонное. Ремонт отдельных мест с промазкой битумными составами с заменой одного слоя</w:t>
            </w:r>
          </w:p>
          <w:p w:rsidR="0075478F" w:rsidRPr="00D55DA4" w:rsidRDefault="0075478F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D85E3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proofErr w:type="gramStart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proofErr w:type="gramEnd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покрытия</w:t>
            </w:r>
          </w:p>
          <w:p w:rsidR="0075478F" w:rsidRPr="00D55DA4" w:rsidRDefault="0075478F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78F" w:rsidRPr="00D55DA4" w:rsidRDefault="0075478F" w:rsidP="00D85E3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70,0000</w:t>
            </w:r>
          </w:p>
          <w:p w:rsidR="0075478F" w:rsidRPr="00D55DA4" w:rsidRDefault="0075478F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78F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Default="0075478F" w:rsidP="00E7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D85E3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Рулонные наплавляемые кровельные и гидроизоляционные битумно-полимерные материалы </w:t>
            </w:r>
            <w:proofErr w:type="gramStart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стандарт-класса</w:t>
            </w:r>
            <w:proofErr w:type="gramEnd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модифицированные СБС-полимером, гибкость на брусе R 25 мм, t от -15°C до -5°C, теплостойкость от +80°C до +95°C, стеклоткань, крошка/пленка, марка СКП-4,0 (ТКП) ГОСТ 30547-97</w:t>
            </w:r>
          </w:p>
          <w:p w:rsidR="0075478F" w:rsidRPr="00D55DA4" w:rsidRDefault="0075478F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D85E3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proofErr w:type="gramStart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proofErr w:type="gramEnd"/>
          </w:p>
          <w:p w:rsidR="0075478F" w:rsidRPr="00D55DA4" w:rsidRDefault="0075478F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78F" w:rsidRPr="00D55DA4" w:rsidRDefault="0075478F" w:rsidP="00D85E3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80,5000</w:t>
            </w:r>
          </w:p>
          <w:p w:rsidR="0075478F" w:rsidRPr="00D55DA4" w:rsidRDefault="0075478F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78F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Default="0075478F" w:rsidP="00E7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D85E3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Мастика битумно-полимерная холодного применения для кровельных работ и гидроизоляции ГОСТ 30693-2000</w:t>
            </w:r>
          </w:p>
          <w:p w:rsidR="0075478F" w:rsidRPr="00D55DA4" w:rsidRDefault="0075478F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D85E3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  <w:p w:rsidR="0075478F" w:rsidRPr="00D55DA4" w:rsidRDefault="0075478F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78F" w:rsidRPr="00D55DA4" w:rsidRDefault="0075478F" w:rsidP="00D85E3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231,0000</w:t>
            </w:r>
          </w:p>
          <w:p w:rsidR="0075478F" w:rsidRPr="00D55DA4" w:rsidRDefault="0075478F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78F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Default="0075478F" w:rsidP="00E7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D85E3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Желоба настенные. Устройство</w:t>
            </w:r>
          </w:p>
          <w:p w:rsidR="0075478F" w:rsidRPr="00D55DA4" w:rsidRDefault="0075478F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D85E3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  <w:p w:rsidR="0075478F" w:rsidRPr="00D55DA4" w:rsidRDefault="0075478F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78F" w:rsidRPr="00D55DA4" w:rsidRDefault="0075478F" w:rsidP="00D85E3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82,0000</w:t>
            </w:r>
          </w:p>
          <w:p w:rsidR="0075478F" w:rsidRPr="00D55DA4" w:rsidRDefault="0075478F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78F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Default="0075478F" w:rsidP="00E7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D85E3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Трубы водосточные. Навеска с монтажных навесных люлек</w:t>
            </w:r>
          </w:p>
          <w:p w:rsidR="0075478F" w:rsidRPr="00D55DA4" w:rsidRDefault="0075478F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75478F" w:rsidP="00D85E3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proofErr w:type="gramEnd"/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труб</w:t>
            </w:r>
          </w:p>
          <w:p w:rsidR="0075478F" w:rsidRPr="00D55DA4" w:rsidRDefault="0075478F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78F" w:rsidRPr="00D55DA4" w:rsidRDefault="0075478F" w:rsidP="00D85E3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48,0000</w:t>
            </w:r>
          </w:p>
          <w:p w:rsidR="0075478F" w:rsidRPr="00D55DA4" w:rsidRDefault="0075478F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78F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Default="0075478F" w:rsidP="00E7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956402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564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карьеров. Грузоподъемность 20 т. Класс груза 1. Расстояние перевозки 30 км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956402" w:rsidP="00D55DA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78F" w:rsidRPr="00D55DA4" w:rsidRDefault="00956402" w:rsidP="00D85E3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90,0000</w:t>
            </w:r>
          </w:p>
          <w:p w:rsidR="0075478F" w:rsidRPr="00D55DA4" w:rsidRDefault="0075478F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78F" w:rsidRPr="00555D65" w:rsidTr="007E7DB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Default="0075478F" w:rsidP="00E7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956402" w:rsidP="001F554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564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Строительные грузы в мешках и кулях 31-50 кг. Погрузка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78F" w:rsidRPr="00D55DA4" w:rsidRDefault="00956402" w:rsidP="00D85E3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  <w:p w:rsidR="0075478F" w:rsidRPr="00D55DA4" w:rsidRDefault="0075478F" w:rsidP="001F554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78F" w:rsidRPr="00D55DA4" w:rsidRDefault="00956402" w:rsidP="00D85E3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90</w:t>
            </w:r>
            <w:r w:rsidR="0075478F" w:rsidRPr="00D55DA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,0000</w:t>
            </w:r>
          </w:p>
          <w:p w:rsidR="0075478F" w:rsidRPr="00D55DA4" w:rsidRDefault="0075478F" w:rsidP="001F5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154F" w:rsidRPr="009F7970" w:rsidRDefault="004A154F" w:rsidP="004A154F">
      <w:pPr>
        <w:pStyle w:val="a5"/>
        <w:tabs>
          <w:tab w:val="left" w:pos="567"/>
          <w:tab w:val="left" w:pos="1276"/>
        </w:tabs>
        <w:ind w:left="-567" w:right="141"/>
        <w:jc w:val="both"/>
        <w:rPr>
          <w:b/>
        </w:rPr>
      </w:pPr>
      <w:bookmarkStart w:id="0" w:name="_GoBack"/>
      <w:bookmarkEnd w:id="0"/>
      <w:r w:rsidRPr="009F7970">
        <w:rPr>
          <w:b/>
        </w:rPr>
        <w:t>ОСОБЫЕ УСЛОВИЯ:</w:t>
      </w:r>
    </w:p>
    <w:p w:rsidR="004A154F" w:rsidRPr="009F7970" w:rsidRDefault="004A154F" w:rsidP="004A154F">
      <w:pPr>
        <w:pStyle w:val="a5"/>
        <w:tabs>
          <w:tab w:val="left" w:pos="-284"/>
          <w:tab w:val="left" w:pos="1276"/>
        </w:tabs>
        <w:ind w:left="-567" w:right="141"/>
        <w:jc w:val="both"/>
      </w:pPr>
      <w:r w:rsidRPr="009F7970">
        <w:t>1.</w:t>
      </w:r>
      <w:r w:rsidRPr="009F7970">
        <w:tab/>
        <w:t>Гарантийный срок качества выполненных ремонтных работ – 1 год со дня подписания акта выполненных работ.</w:t>
      </w:r>
    </w:p>
    <w:p w:rsidR="004A154F" w:rsidRPr="009F7970" w:rsidRDefault="004A154F" w:rsidP="004A154F">
      <w:pPr>
        <w:pStyle w:val="a5"/>
        <w:tabs>
          <w:tab w:val="left" w:pos="-284"/>
          <w:tab w:val="left" w:pos="1276"/>
        </w:tabs>
        <w:ind w:left="-567" w:right="141"/>
        <w:jc w:val="both"/>
      </w:pPr>
      <w:r w:rsidRPr="009F7970">
        <w:t>2.</w:t>
      </w:r>
      <w:r w:rsidRPr="009F7970">
        <w:tab/>
        <w:t xml:space="preserve">Ремонт должен быть проведен качественно и своевременно строго в соответствии со сметной документацией. Полное описание работ, используемый материал, объемы работ указаны в дефектном акте, локальной смете и сводном сметном расчете (документы </w:t>
      </w:r>
      <w:r>
        <w:t>предоставляются по запросу потенциальных поставщиков</w:t>
      </w:r>
      <w:r w:rsidRPr="009F7970">
        <w:t>). Работы должны быть проведены в соответствии с действующими стандартами и техническими нормативами Республики Казахстан.</w:t>
      </w:r>
    </w:p>
    <w:p w:rsidR="004A154F" w:rsidRPr="009F7970" w:rsidRDefault="004A154F" w:rsidP="004A154F">
      <w:pPr>
        <w:pStyle w:val="a5"/>
        <w:tabs>
          <w:tab w:val="left" w:pos="-284"/>
          <w:tab w:val="left" w:pos="1276"/>
        </w:tabs>
        <w:ind w:left="-567" w:right="141"/>
        <w:jc w:val="both"/>
      </w:pPr>
      <w:r w:rsidRPr="009F7970">
        <w:t>3.</w:t>
      </w:r>
      <w:r w:rsidRPr="009F7970">
        <w:tab/>
        <w:t>При проведении ремонтных работ Поставщик обязан максимально применять высококачественные строительные материалы, удовлетворяющие требованиям проектных решений.</w:t>
      </w:r>
    </w:p>
    <w:p w:rsidR="004A154F" w:rsidRPr="00555D65" w:rsidRDefault="004A154F" w:rsidP="004A154F">
      <w:pPr>
        <w:pStyle w:val="a5"/>
        <w:tabs>
          <w:tab w:val="left" w:pos="-284"/>
          <w:tab w:val="left" w:pos="1276"/>
        </w:tabs>
        <w:ind w:left="-567" w:right="141"/>
        <w:jc w:val="both"/>
      </w:pPr>
      <w:r w:rsidRPr="009F7970">
        <w:t>4.</w:t>
      </w:r>
      <w:r w:rsidRPr="009F7970">
        <w:tab/>
        <w:t xml:space="preserve">При производстве ремонтных работ необходимо соблюдение норм техники безопасности в соответствии со СНиП РК 1.03-05-2001 «Охрана труда и техника безопасности в строительства», соблюдение норм пожарной безопасности в соответствии с Техническим регламентом к пожарной безопасности, утвержденные ППРК от 16.01.2009 г. № 14. Также должны выполняться мероприятия по охране окружающей среды и соблюдением санитарных норм в соответствии с действующими </w:t>
      </w:r>
      <w:r w:rsidRPr="00555D65">
        <w:t>нормативами Республики Казахстан.</w:t>
      </w:r>
    </w:p>
    <w:p w:rsidR="004A154F" w:rsidRPr="00555D65" w:rsidRDefault="004A154F" w:rsidP="004A154F">
      <w:pPr>
        <w:pStyle w:val="a5"/>
        <w:tabs>
          <w:tab w:val="left" w:pos="-284"/>
          <w:tab w:val="left" w:pos="1276"/>
        </w:tabs>
        <w:ind w:left="-567" w:right="141"/>
        <w:jc w:val="both"/>
      </w:pPr>
      <w:r w:rsidRPr="00555D65">
        <w:t>5.</w:t>
      </w:r>
      <w:r w:rsidRPr="00555D65">
        <w:tab/>
        <w:t>После завершения ремонта Поставщик обязан осуществить уборку и вывоз мусора с территорий Заказчика.</w:t>
      </w:r>
    </w:p>
    <w:p w:rsidR="004A154F" w:rsidRDefault="004A154F" w:rsidP="004A154F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25A67">
        <w:rPr>
          <w:rFonts w:ascii="Times New Roman" w:hAnsi="Times New Roman" w:cs="Times New Roman"/>
          <w:bCs/>
          <w:sz w:val="24"/>
          <w:szCs w:val="24"/>
        </w:rPr>
        <w:t>6.</w:t>
      </w:r>
      <w:r w:rsidRPr="00B25A67">
        <w:rPr>
          <w:rFonts w:ascii="Times New Roman" w:hAnsi="Times New Roman" w:cs="Times New Roman"/>
          <w:sz w:val="24"/>
          <w:szCs w:val="24"/>
        </w:rPr>
        <w:t>Срок выполнения работ</w:t>
      </w:r>
      <w:r w:rsidRPr="00B25A6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B25A67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 </w:t>
      </w:r>
      <w:r>
        <w:rPr>
          <w:rFonts w:ascii="Times New Roman" w:hAnsi="Times New Roman" w:cs="Times New Roman"/>
          <w:sz w:val="24"/>
          <w:szCs w:val="24"/>
        </w:rPr>
        <w:t>30 календарных дней</w:t>
      </w:r>
      <w:r w:rsidRPr="00B25A67">
        <w:rPr>
          <w:rFonts w:ascii="Times New Roman" w:hAnsi="Times New Roman" w:cs="Times New Roman"/>
          <w:sz w:val="24"/>
          <w:szCs w:val="24"/>
        </w:rPr>
        <w:t>.</w:t>
      </w:r>
    </w:p>
    <w:p w:rsidR="007E7DBB" w:rsidRPr="00B25A67" w:rsidRDefault="004A154F" w:rsidP="004A154F">
      <w:pPr>
        <w:ind w:left="-567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25A67">
        <w:rPr>
          <w:rFonts w:ascii="Times New Roman" w:hAnsi="Times New Roman" w:cs="Times New Roman"/>
          <w:sz w:val="24"/>
          <w:szCs w:val="24"/>
        </w:rPr>
        <w:t xml:space="preserve">Место выполнения работ: </w:t>
      </w:r>
      <w:r w:rsidRPr="007E7DBB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7E7DBB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7E7DBB">
        <w:rPr>
          <w:rFonts w:ascii="Times New Roman" w:hAnsi="Times New Roman" w:cs="Times New Roman"/>
          <w:sz w:val="24"/>
          <w:szCs w:val="24"/>
        </w:rPr>
        <w:t>-Султан, 010000, район Есиль, улица Туркестан 2/1.</w:t>
      </w:r>
    </w:p>
    <w:p w:rsidR="001966C7" w:rsidRDefault="001966C7"/>
    <w:sectPr w:rsidR="0019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50EE2"/>
    <w:multiLevelType w:val="hybridMultilevel"/>
    <w:tmpl w:val="D1D8CB26"/>
    <w:lvl w:ilvl="0" w:tplc="D5FE279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BB"/>
    <w:rsid w:val="001966C7"/>
    <w:rsid w:val="004A154F"/>
    <w:rsid w:val="005F2B0A"/>
    <w:rsid w:val="00637EB5"/>
    <w:rsid w:val="0075478F"/>
    <w:rsid w:val="007E7DBB"/>
    <w:rsid w:val="00956402"/>
    <w:rsid w:val="009E620D"/>
    <w:rsid w:val="00BC30D4"/>
    <w:rsid w:val="00D55DA4"/>
    <w:rsid w:val="00D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7D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7E7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E7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7E7D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7D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7E7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E7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7E7D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Fizmat-RPhMSh</cp:lastModifiedBy>
  <cp:revision>8</cp:revision>
  <cp:lastPrinted>2019-07-17T13:08:00Z</cp:lastPrinted>
  <dcterms:created xsi:type="dcterms:W3CDTF">2019-07-11T06:21:00Z</dcterms:created>
  <dcterms:modified xsi:type="dcterms:W3CDTF">2019-07-17T13:52:00Z</dcterms:modified>
</cp:coreProperties>
</file>