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3202"/>
        <w:gridCol w:w="3202"/>
        <w:gridCol w:w="3202"/>
      </w:tblGrid>
      <w:tr w:rsidR="0004549B" w:rsidRPr="00021F4D" w:rsidTr="005B2432">
        <w:trPr>
          <w:jc w:val="center"/>
        </w:trPr>
        <w:tc>
          <w:tcPr>
            <w:tcW w:w="3202" w:type="dxa"/>
          </w:tcPr>
          <w:p w:rsidR="005B2432" w:rsidRDefault="0004549B" w:rsidP="005B243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</w:pPr>
            <w:r w:rsidRPr="00021F4D">
              <w:rPr>
                <w:rFonts w:ascii="Times New Roman" w:hAnsi="Times New Roman"/>
                <w:color w:val="auto"/>
                <w:sz w:val="24"/>
                <w:szCs w:val="24"/>
                <w:lang w:val="kk-KZ" w:eastAsia="en-US"/>
              </w:rPr>
              <w:t>«Согласовано»</w:t>
            </w:r>
            <w:r w:rsidRPr="00021F4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 xml:space="preserve"> </w:t>
            </w:r>
          </w:p>
          <w:p w:rsidR="0004549B" w:rsidRPr="00021F4D" w:rsidRDefault="0004549B" w:rsidP="005B243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</w:pPr>
            <w:r w:rsidRPr="00021F4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педагогическ</w:t>
            </w:r>
            <w:r w:rsidR="005B243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им</w:t>
            </w:r>
            <w:r w:rsidR="00E506B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 </w:t>
            </w:r>
            <w:r w:rsidRPr="00021F4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совет</w:t>
            </w:r>
            <w:r w:rsidR="005B243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ом</w:t>
            </w:r>
            <w:r w:rsidRPr="00021F4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 xml:space="preserve"> НАО «РФМШ»</w:t>
            </w:r>
            <w:r w:rsidR="005B243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,</w:t>
            </w:r>
          </w:p>
          <w:p w:rsidR="00E506B4" w:rsidRDefault="005B2432" w:rsidP="008E5F56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п</w:t>
            </w:r>
            <w:r w:rsidRPr="005B243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ротокол №</w:t>
            </w:r>
            <w:r w:rsidR="008E5F5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 </w:t>
            </w:r>
            <w:r w:rsidRPr="005B243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7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 xml:space="preserve"> </w:t>
            </w:r>
          </w:p>
          <w:p w:rsidR="0004549B" w:rsidRPr="00021F4D" w:rsidRDefault="0004549B" w:rsidP="008E5F56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21F4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от 28</w:t>
            </w:r>
            <w:r w:rsidR="005B243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.03.2016</w:t>
            </w:r>
            <w:r w:rsidR="008E5F5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 w:eastAsia="en-US"/>
              </w:rPr>
              <w:t> г.</w:t>
            </w:r>
          </w:p>
        </w:tc>
        <w:tc>
          <w:tcPr>
            <w:tcW w:w="3202" w:type="dxa"/>
          </w:tcPr>
          <w:p w:rsidR="0004549B" w:rsidRPr="00021F4D" w:rsidRDefault="0004549B" w:rsidP="00021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202" w:type="dxa"/>
          </w:tcPr>
          <w:p w:rsidR="0004549B" w:rsidRPr="00021F4D" w:rsidRDefault="0004549B" w:rsidP="005B243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US"/>
              </w:rPr>
            </w:pPr>
            <w:r w:rsidRPr="00021F4D">
              <w:rPr>
                <w:rFonts w:ascii="Times New Roman" w:hAnsi="Times New Roman"/>
                <w:color w:val="auto"/>
                <w:sz w:val="24"/>
                <w:szCs w:val="24"/>
                <w:lang w:val="kk-KZ" w:eastAsia="en-US"/>
              </w:rPr>
              <w:t>«Утверждено»</w:t>
            </w:r>
          </w:p>
          <w:p w:rsidR="0004549B" w:rsidRPr="00021F4D" w:rsidRDefault="005B2432" w:rsidP="005B2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Правлением </w:t>
            </w:r>
            <w:r w:rsidR="0004549B" w:rsidRPr="00021F4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НАО «РФМШ»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,</w:t>
            </w:r>
          </w:p>
          <w:p w:rsidR="00E506B4" w:rsidRDefault="005B2432" w:rsidP="008E5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протокол</w:t>
            </w:r>
            <w:r w:rsidRPr="00021F4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№</w:t>
            </w:r>
            <w:r w:rsidR="008E5F56">
              <w:rPr>
                <w:rFonts w:ascii="Times New Roman" w:hAnsi="Times New Roman"/>
                <w:sz w:val="24"/>
                <w:szCs w:val="24"/>
                <w:lang w:val="kk-KZ"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1 </w:t>
            </w:r>
          </w:p>
          <w:p w:rsidR="0004549B" w:rsidRPr="00021F4D" w:rsidRDefault="0004549B" w:rsidP="008E5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21F4D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от</w:t>
            </w:r>
            <w:r w:rsidR="0013690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28</w:t>
            </w:r>
            <w:r w:rsidR="005B2432">
              <w:rPr>
                <w:rFonts w:ascii="Times New Roman" w:hAnsi="Times New Roman"/>
                <w:sz w:val="24"/>
                <w:szCs w:val="24"/>
                <w:lang w:val="kk-KZ" w:eastAsia="en-US"/>
              </w:rPr>
              <w:t>.03.2016</w:t>
            </w:r>
            <w:r w:rsidR="008E5F56">
              <w:rPr>
                <w:rFonts w:ascii="Times New Roman" w:hAnsi="Times New Roman"/>
                <w:sz w:val="24"/>
                <w:szCs w:val="24"/>
                <w:lang w:val="kk-KZ" w:eastAsia="en-US"/>
              </w:rPr>
              <w:t> г.</w:t>
            </w:r>
          </w:p>
        </w:tc>
      </w:tr>
    </w:tbl>
    <w:p w:rsidR="0004549B" w:rsidRPr="00CD4951" w:rsidRDefault="0004549B" w:rsidP="00CD265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kk-KZ"/>
        </w:rPr>
      </w:pPr>
      <w:r>
        <w:rPr>
          <w:rFonts w:ascii="Times New Roman" w:hAnsi="Times New Roman"/>
          <w:color w:val="auto"/>
          <w:lang w:val="kk-KZ"/>
        </w:rPr>
        <w:t>По</w:t>
      </w:r>
      <w:r w:rsidRPr="00CD4951">
        <w:rPr>
          <w:rFonts w:ascii="Times New Roman" w:hAnsi="Times New Roman"/>
          <w:color w:val="auto"/>
          <w:lang w:val="kk-KZ"/>
        </w:rPr>
        <w:t>ложение</w:t>
      </w:r>
    </w:p>
    <w:p w:rsidR="0004549B" w:rsidRPr="00CD4951" w:rsidRDefault="0004549B" w:rsidP="00E6649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kk-KZ"/>
        </w:rPr>
      </w:pPr>
      <w:r w:rsidRPr="00CD4951">
        <w:rPr>
          <w:rFonts w:ascii="Times New Roman" w:hAnsi="Times New Roman"/>
          <w:color w:val="auto"/>
          <w:lang w:val="kk-KZ"/>
        </w:rPr>
        <w:t>о</w:t>
      </w:r>
      <w:r w:rsidR="0086352A">
        <w:rPr>
          <w:rFonts w:ascii="Times New Roman" w:hAnsi="Times New Roman"/>
          <w:color w:val="auto"/>
          <w:lang w:val="kk-KZ"/>
        </w:rPr>
        <w:t>б организации</w:t>
      </w:r>
      <w:r w:rsidR="006A139D">
        <w:rPr>
          <w:rFonts w:ascii="Times New Roman" w:hAnsi="Times New Roman"/>
          <w:color w:val="auto"/>
          <w:lang w:val="kk-KZ"/>
        </w:rPr>
        <w:t xml:space="preserve"> и</w:t>
      </w:r>
      <w:r w:rsidRPr="00CD4951">
        <w:rPr>
          <w:rFonts w:ascii="Times New Roman" w:hAnsi="Times New Roman"/>
          <w:color w:val="auto"/>
          <w:lang w:val="kk-KZ"/>
        </w:rPr>
        <w:t xml:space="preserve"> проведении административных контрольных работ</w:t>
      </w:r>
    </w:p>
    <w:p w:rsidR="0004549B" w:rsidRDefault="00784F18" w:rsidP="009974FD">
      <w:pPr>
        <w:pStyle w:val="a7"/>
        <w:ind w:left="72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в </w:t>
      </w:r>
      <w:r w:rsidR="0004549B" w:rsidRPr="009974FD">
        <w:rPr>
          <w:b/>
          <w:bCs/>
          <w:sz w:val="28"/>
          <w:szCs w:val="28"/>
          <w:lang w:val="kk-KZ"/>
        </w:rPr>
        <w:t>Некоммерческ</w:t>
      </w:r>
      <w:r>
        <w:rPr>
          <w:b/>
          <w:bCs/>
          <w:sz w:val="28"/>
          <w:szCs w:val="28"/>
          <w:lang w:val="kk-KZ"/>
        </w:rPr>
        <w:t>ом</w:t>
      </w:r>
      <w:r w:rsidR="0004549B" w:rsidRPr="009974FD">
        <w:rPr>
          <w:b/>
          <w:bCs/>
          <w:sz w:val="28"/>
          <w:szCs w:val="28"/>
          <w:lang w:val="kk-KZ"/>
        </w:rPr>
        <w:t xml:space="preserve"> акционерн</w:t>
      </w:r>
      <w:r>
        <w:rPr>
          <w:b/>
          <w:bCs/>
          <w:sz w:val="28"/>
          <w:szCs w:val="28"/>
          <w:lang w:val="kk-KZ"/>
        </w:rPr>
        <w:t>о</w:t>
      </w:r>
      <w:r w:rsidR="0004549B">
        <w:rPr>
          <w:b/>
          <w:bCs/>
          <w:sz w:val="28"/>
          <w:szCs w:val="28"/>
          <w:lang w:val="kk-KZ"/>
        </w:rPr>
        <w:t>м</w:t>
      </w:r>
      <w:r w:rsidR="0004549B" w:rsidRPr="009974FD">
        <w:rPr>
          <w:b/>
          <w:bCs/>
          <w:sz w:val="28"/>
          <w:szCs w:val="28"/>
          <w:lang w:val="kk-KZ"/>
        </w:rPr>
        <w:t xml:space="preserve"> обществ</w:t>
      </w:r>
      <w:r>
        <w:rPr>
          <w:b/>
          <w:bCs/>
          <w:sz w:val="28"/>
          <w:szCs w:val="28"/>
          <w:lang w:val="kk-KZ"/>
        </w:rPr>
        <w:t>е</w:t>
      </w:r>
      <w:r w:rsidR="0004549B" w:rsidRPr="009974FD">
        <w:rPr>
          <w:b/>
          <w:bCs/>
          <w:sz w:val="28"/>
          <w:szCs w:val="28"/>
          <w:lang w:val="kk-KZ"/>
        </w:rPr>
        <w:t xml:space="preserve"> </w:t>
      </w:r>
    </w:p>
    <w:p w:rsidR="0004549B" w:rsidRDefault="0004549B" w:rsidP="009974FD">
      <w:pPr>
        <w:pStyle w:val="a7"/>
        <w:ind w:left="720"/>
        <w:jc w:val="center"/>
        <w:rPr>
          <w:b/>
          <w:bCs/>
          <w:sz w:val="28"/>
          <w:szCs w:val="28"/>
          <w:lang w:val="kk-KZ"/>
        </w:rPr>
      </w:pPr>
      <w:r w:rsidRPr="009974FD">
        <w:rPr>
          <w:b/>
          <w:bCs/>
          <w:sz w:val="28"/>
          <w:szCs w:val="28"/>
          <w:lang w:val="kk-KZ"/>
        </w:rPr>
        <w:t>«Республиканская физико-математическая школа»</w:t>
      </w:r>
    </w:p>
    <w:p w:rsidR="00D8133E" w:rsidRDefault="004209EA" w:rsidP="009974FD">
      <w:pPr>
        <w:pStyle w:val="a7"/>
        <w:ind w:left="720"/>
        <w:jc w:val="center"/>
        <w:rPr>
          <w:bCs/>
          <w:i/>
          <w:sz w:val="24"/>
          <w:szCs w:val="24"/>
          <w:lang w:val="kk-KZ"/>
        </w:rPr>
      </w:pPr>
      <w:r w:rsidRPr="00D8133E">
        <w:rPr>
          <w:bCs/>
          <w:i/>
          <w:sz w:val="24"/>
          <w:szCs w:val="24"/>
          <w:lang w:val="kk-KZ"/>
        </w:rPr>
        <w:t>(внесены изменения и дополнения решением Правления НАО «РФМШ»,</w:t>
      </w:r>
    </w:p>
    <w:p w:rsidR="004209EA" w:rsidRPr="00D8133E" w:rsidRDefault="004209EA" w:rsidP="009974FD">
      <w:pPr>
        <w:pStyle w:val="a7"/>
        <w:ind w:left="720"/>
        <w:jc w:val="center"/>
        <w:rPr>
          <w:bCs/>
          <w:i/>
          <w:sz w:val="24"/>
          <w:szCs w:val="24"/>
          <w:lang w:val="kk-KZ"/>
        </w:rPr>
      </w:pPr>
      <w:r w:rsidRPr="00D8133E">
        <w:rPr>
          <w:bCs/>
          <w:i/>
          <w:sz w:val="24"/>
          <w:szCs w:val="24"/>
          <w:lang w:val="kk-KZ"/>
        </w:rPr>
        <w:t xml:space="preserve"> протокол № </w:t>
      </w:r>
      <w:r w:rsidR="00DB42C3">
        <w:rPr>
          <w:bCs/>
          <w:i/>
          <w:sz w:val="24"/>
          <w:szCs w:val="24"/>
          <w:lang w:val="kk-KZ"/>
        </w:rPr>
        <w:t>1</w:t>
      </w:r>
      <w:r w:rsidRPr="00D8133E">
        <w:rPr>
          <w:bCs/>
          <w:i/>
          <w:sz w:val="24"/>
          <w:szCs w:val="24"/>
          <w:lang w:val="kk-KZ"/>
        </w:rPr>
        <w:t xml:space="preserve"> от </w:t>
      </w:r>
      <w:r w:rsidR="00DB42C3">
        <w:rPr>
          <w:bCs/>
          <w:i/>
          <w:sz w:val="24"/>
          <w:szCs w:val="24"/>
          <w:lang w:val="kk-KZ"/>
        </w:rPr>
        <w:t>28</w:t>
      </w:r>
      <w:r w:rsidRPr="00D8133E">
        <w:rPr>
          <w:bCs/>
          <w:i/>
          <w:sz w:val="24"/>
          <w:szCs w:val="24"/>
          <w:lang w:val="kk-KZ"/>
        </w:rPr>
        <w:t>.08.2017</w:t>
      </w:r>
      <w:r w:rsidR="005B2432">
        <w:rPr>
          <w:bCs/>
          <w:i/>
          <w:sz w:val="24"/>
          <w:szCs w:val="24"/>
          <w:lang w:val="kk-KZ"/>
        </w:rPr>
        <w:t> г.</w:t>
      </w:r>
      <w:r w:rsidRPr="00D8133E">
        <w:rPr>
          <w:bCs/>
          <w:i/>
          <w:sz w:val="24"/>
          <w:szCs w:val="24"/>
          <w:lang w:val="kk-KZ"/>
        </w:rPr>
        <w:t>)</w:t>
      </w:r>
    </w:p>
    <w:p w:rsidR="0004549B" w:rsidRPr="00F464D1" w:rsidRDefault="0004549B" w:rsidP="009974FD">
      <w:pPr>
        <w:pStyle w:val="a7"/>
        <w:ind w:left="720"/>
        <w:rPr>
          <w:rStyle w:val="a8"/>
          <w:color w:val="000000"/>
          <w:sz w:val="28"/>
          <w:szCs w:val="28"/>
        </w:rPr>
      </w:pPr>
    </w:p>
    <w:p w:rsidR="0004549B" w:rsidRPr="00F464D1" w:rsidRDefault="0004549B" w:rsidP="00D8133E">
      <w:pPr>
        <w:pStyle w:val="a7"/>
        <w:numPr>
          <w:ilvl w:val="0"/>
          <w:numId w:val="13"/>
        </w:numPr>
        <w:spacing w:before="0" w:after="0"/>
        <w:jc w:val="center"/>
        <w:rPr>
          <w:b/>
          <w:sz w:val="28"/>
          <w:szCs w:val="28"/>
          <w:lang w:val="kk-KZ"/>
        </w:rPr>
      </w:pPr>
      <w:r w:rsidRPr="00F464D1">
        <w:rPr>
          <w:b/>
          <w:sz w:val="28"/>
          <w:szCs w:val="28"/>
          <w:lang w:val="kk-KZ"/>
        </w:rPr>
        <w:t>Общие положения</w:t>
      </w:r>
    </w:p>
    <w:p w:rsidR="00D8133E" w:rsidRPr="00F464D1" w:rsidRDefault="00D8133E" w:rsidP="00D8133E">
      <w:pPr>
        <w:pStyle w:val="a7"/>
        <w:spacing w:before="0" w:after="0"/>
        <w:ind w:left="720"/>
        <w:rPr>
          <w:b/>
          <w:sz w:val="16"/>
          <w:szCs w:val="16"/>
          <w:lang w:val="kk-KZ"/>
        </w:rPr>
      </w:pPr>
    </w:p>
    <w:p w:rsidR="0004549B" w:rsidRPr="00304789" w:rsidRDefault="0004549B" w:rsidP="00D8133E">
      <w:pPr>
        <w:pStyle w:val="j1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b/>
          <w:spacing w:val="1"/>
          <w:sz w:val="28"/>
          <w:szCs w:val="28"/>
        </w:rPr>
      </w:pPr>
      <w:r w:rsidRPr="00F464D1">
        <w:rPr>
          <w:spacing w:val="1"/>
          <w:sz w:val="28"/>
          <w:szCs w:val="28"/>
          <w:lang w:val="kk-KZ"/>
        </w:rPr>
        <w:t>1.</w:t>
      </w:r>
      <w:r w:rsidRPr="00F464D1">
        <w:rPr>
          <w:bCs/>
          <w:spacing w:val="1"/>
          <w:sz w:val="28"/>
          <w:szCs w:val="28"/>
        </w:rPr>
        <w:t>1.</w:t>
      </w:r>
      <w:r w:rsidR="005B2432">
        <w:rPr>
          <w:bCs/>
          <w:spacing w:val="1"/>
          <w:sz w:val="28"/>
          <w:szCs w:val="28"/>
        </w:rPr>
        <w:t> </w:t>
      </w:r>
      <w:r w:rsidRPr="00F464D1">
        <w:rPr>
          <w:bCs/>
          <w:spacing w:val="1"/>
          <w:sz w:val="28"/>
          <w:szCs w:val="28"/>
        </w:rPr>
        <w:t>Настоящее Положение о</w:t>
      </w:r>
      <w:r w:rsidR="0086352A" w:rsidRPr="00F464D1">
        <w:rPr>
          <w:bCs/>
          <w:spacing w:val="1"/>
          <w:sz w:val="28"/>
          <w:szCs w:val="28"/>
        </w:rPr>
        <w:t>б организации и</w:t>
      </w:r>
      <w:r w:rsidRPr="00F464D1">
        <w:rPr>
          <w:bCs/>
          <w:spacing w:val="1"/>
          <w:sz w:val="28"/>
          <w:szCs w:val="28"/>
        </w:rPr>
        <w:t xml:space="preserve"> проведении администр</w:t>
      </w:r>
      <w:bookmarkStart w:id="0" w:name="_GoBack"/>
      <w:bookmarkEnd w:id="0"/>
      <w:r w:rsidRPr="00F464D1">
        <w:rPr>
          <w:bCs/>
          <w:spacing w:val="1"/>
          <w:sz w:val="28"/>
          <w:szCs w:val="28"/>
        </w:rPr>
        <w:t xml:space="preserve">ативных контрольных работ </w:t>
      </w:r>
      <w:r w:rsidR="004209EA" w:rsidRPr="00F464D1">
        <w:rPr>
          <w:bCs/>
          <w:spacing w:val="1"/>
          <w:sz w:val="28"/>
          <w:szCs w:val="28"/>
        </w:rPr>
        <w:t xml:space="preserve">(далее – </w:t>
      </w:r>
      <w:r w:rsidR="008E5F56">
        <w:rPr>
          <w:bCs/>
          <w:spacing w:val="1"/>
          <w:sz w:val="28"/>
          <w:szCs w:val="28"/>
        </w:rPr>
        <w:t>Положение</w:t>
      </w:r>
      <w:r w:rsidR="004209EA" w:rsidRPr="00F464D1">
        <w:rPr>
          <w:bCs/>
          <w:spacing w:val="1"/>
          <w:sz w:val="28"/>
          <w:szCs w:val="28"/>
        </w:rPr>
        <w:t xml:space="preserve">) </w:t>
      </w:r>
      <w:r w:rsidR="00784F18" w:rsidRPr="00F464D1">
        <w:rPr>
          <w:bCs/>
          <w:spacing w:val="1"/>
          <w:sz w:val="28"/>
          <w:szCs w:val="28"/>
        </w:rPr>
        <w:t xml:space="preserve">в </w:t>
      </w:r>
      <w:r w:rsidRPr="00F464D1">
        <w:rPr>
          <w:bCs/>
          <w:sz w:val="28"/>
          <w:szCs w:val="28"/>
          <w:lang w:val="kk-KZ"/>
        </w:rPr>
        <w:t>Некоммерческ</w:t>
      </w:r>
      <w:r w:rsidR="00784F18" w:rsidRPr="00F464D1">
        <w:rPr>
          <w:bCs/>
          <w:sz w:val="28"/>
          <w:szCs w:val="28"/>
          <w:lang w:val="kk-KZ"/>
        </w:rPr>
        <w:t>ом</w:t>
      </w:r>
      <w:r w:rsidRPr="00F464D1">
        <w:rPr>
          <w:bCs/>
          <w:sz w:val="28"/>
          <w:szCs w:val="28"/>
          <w:lang w:val="kk-KZ"/>
        </w:rPr>
        <w:t xml:space="preserve"> акционерн</w:t>
      </w:r>
      <w:r w:rsidR="00784F18" w:rsidRPr="00F464D1">
        <w:rPr>
          <w:bCs/>
          <w:sz w:val="28"/>
          <w:szCs w:val="28"/>
          <w:lang w:val="kk-KZ"/>
        </w:rPr>
        <w:t>ом</w:t>
      </w:r>
      <w:r w:rsidRPr="00F464D1">
        <w:rPr>
          <w:bCs/>
          <w:sz w:val="28"/>
          <w:szCs w:val="28"/>
          <w:lang w:val="kk-KZ"/>
        </w:rPr>
        <w:t xml:space="preserve"> обществ</w:t>
      </w:r>
      <w:r w:rsidR="00784F18" w:rsidRPr="00F464D1">
        <w:rPr>
          <w:bCs/>
          <w:sz w:val="28"/>
          <w:szCs w:val="28"/>
          <w:lang w:val="kk-KZ"/>
        </w:rPr>
        <w:t>е</w:t>
      </w:r>
      <w:r w:rsidRPr="00F464D1">
        <w:rPr>
          <w:bCs/>
          <w:sz w:val="28"/>
          <w:szCs w:val="28"/>
          <w:lang w:val="kk-KZ"/>
        </w:rPr>
        <w:t xml:space="preserve"> «Республиканская физико-математическая школа»</w:t>
      </w:r>
      <w:r w:rsidR="004209EA" w:rsidRPr="00F464D1">
        <w:rPr>
          <w:color w:val="000000"/>
          <w:spacing w:val="1"/>
          <w:sz w:val="28"/>
          <w:szCs w:val="28"/>
        </w:rPr>
        <w:t xml:space="preserve"> (далее – Школа) </w:t>
      </w:r>
      <w:r w:rsidRPr="00F464D1">
        <w:rPr>
          <w:bCs/>
          <w:spacing w:val="1"/>
          <w:sz w:val="28"/>
          <w:szCs w:val="28"/>
        </w:rPr>
        <w:t xml:space="preserve">разработано в соответствии с Законом РК «Об образовании», </w:t>
      </w:r>
      <w:r w:rsidRPr="00F464D1">
        <w:rPr>
          <w:spacing w:val="1"/>
          <w:sz w:val="28"/>
          <w:szCs w:val="28"/>
        </w:rPr>
        <w:t xml:space="preserve">Типовыми правилами деятельности специализированных организаций </w:t>
      </w:r>
      <w:r w:rsidRPr="00304789">
        <w:rPr>
          <w:spacing w:val="1"/>
          <w:sz w:val="28"/>
          <w:szCs w:val="28"/>
        </w:rPr>
        <w:t>образования, у</w:t>
      </w:r>
      <w:r w:rsidRPr="00304789">
        <w:rPr>
          <w:bCs/>
          <w:spacing w:val="1"/>
          <w:sz w:val="28"/>
          <w:szCs w:val="28"/>
        </w:rPr>
        <w:t>твержденных</w:t>
      </w:r>
      <w:bookmarkStart w:id="1" w:name="SUB1003501871"/>
      <w:r w:rsidR="004209EA" w:rsidRPr="00304789">
        <w:rPr>
          <w:bCs/>
          <w:spacing w:val="1"/>
          <w:sz w:val="28"/>
          <w:szCs w:val="28"/>
        </w:rPr>
        <w:t xml:space="preserve"> </w:t>
      </w:r>
      <w:hyperlink r:id="rId6" w:tgtFrame="_parent" w:tooltip="Постановление Правительства Республики Казахстан от 17 мая 2013 года № 499 " w:history="1">
        <w:r w:rsidRPr="00304789">
          <w:rPr>
            <w:spacing w:val="1"/>
            <w:sz w:val="28"/>
            <w:szCs w:val="28"/>
          </w:rPr>
          <w:t>постановлением</w:t>
        </w:r>
      </w:hyperlink>
      <w:bookmarkEnd w:id="1"/>
      <w:r w:rsidRPr="00304789">
        <w:rPr>
          <w:bCs/>
          <w:spacing w:val="1"/>
          <w:sz w:val="28"/>
          <w:szCs w:val="28"/>
        </w:rPr>
        <w:t> Правительства Республики Казахстан от 17 мая 2013 года №</w:t>
      </w:r>
      <w:r w:rsidR="004209EA" w:rsidRPr="00304789">
        <w:rPr>
          <w:bCs/>
          <w:spacing w:val="1"/>
          <w:sz w:val="28"/>
          <w:szCs w:val="28"/>
        </w:rPr>
        <w:t> </w:t>
      </w:r>
      <w:r w:rsidRPr="00304789">
        <w:rPr>
          <w:bCs/>
          <w:spacing w:val="1"/>
          <w:sz w:val="28"/>
          <w:szCs w:val="28"/>
        </w:rPr>
        <w:t>499</w:t>
      </w:r>
      <w:r w:rsidRPr="00304789">
        <w:rPr>
          <w:bCs/>
          <w:spacing w:val="1"/>
          <w:sz w:val="28"/>
          <w:szCs w:val="28"/>
          <w:lang w:val="kk-KZ"/>
        </w:rPr>
        <w:t>,</w:t>
      </w:r>
      <w:r w:rsidRPr="00304789">
        <w:rPr>
          <w:spacing w:val="1"/>
          <w:sz w:val="28"/>
          <w:szCs w:val="28"/>
        </w:rPr>
        <w:t xml:space="preserve"> Уставом </w:t>
      </w:r>
      <w:r w:rsidR="004209EA" w:rsidRPr="00304789">
        <w:rPr>
          <w:bCs/>
          <w:sz w:val="28"/>
          <w:szCs w:val="28"/>
          <w:lang w:val="kk-KZ"/>
        </w:rPr>
        <w:t>Школы</w:t>
      </w:r>
      <w:r w:rsidRPr="00304789">
        <w:rPr>
          <w:spacing w:val="1"/>
          <w:sz w:val="28"/>
          <w:szCs w:val="28"/>
        </w:rPr>
        <w:t xml:space="preserve"> и регламентирует проведение </w:t>
      </w:r>
      <w:r w:rsidR="008E5F56" w:rsidRPr="00304789">
        <w:rPr>
          <w:spacing w:val="1"/>
          <w:sz w:val="28"/>
          <w:szCs w:val="28"/>
        </w:rPr>
        <w:t>административных контрольных работ (далее – АКР)</w:t>
      </w:r>
      <w:r w:rsidRPr="00304789">
        <w:rPr>
          <w:spacing w:val="1"/>
          <w:sz w:val="28"/>
          <w:szCs w:val="28"/>
        </w:rPr>
        <w:t xml:space="preserve"> в </w:t>
      </w:r>
      <w:r w:rsidR="004209EA" w:rsidRPr="00304789">
        <w:rPr>
          <w:spacing w:val="1"/>
          <w:sz w:val="28"/>
          <w:szCs w:val="28"/>
        </w:rPr>
        <w:t>Школе</w:t>
      </w:r>
      <w:r w:rsidRPr="00304789">
        <w:rPr>
          <w:spacing w:val="1"/>
          <w:sz w:val="28"/>
          <w:szCs w:val="28"/>
        </w:rPr>
        <w:t>.</w:t>
      </w:r>
    </w:p>
    <w:p w:rsidR="0004549B" w:rsidRPr="005B2432" w:rsidRDefault="0004549B" w:rsidP="005B2432">
      <w:pPr>
        <w:pStyle w:val="a7"/>
        <w:tabs>
          <w:tab w:val="left" w:pos="900"/>
        </w:tabs>
        <w:spacing w:before="0" w:after="0"/>
        <w:ind w:firstLine="567"/>
        <w:jc w:val="both"/>
        <w:rPr>
          <w:color w:val="000000"/>
          <w:spacing w:val="1"/>
          <w:sz w:val="28"/>
          <w:szCs w:val="28"/>
        </w:rPr>
      </w:pPr>
      <w:r w:rsidRPr="00F464D1">
        <w:rPr>
          <w:color w:val="000000"/>
          <w:spacing w:val="1"/>
          <w:sz w:val="28"/>
          <w:szCs w:val="28"/>
        </w:rPr>
        <w:t>1.2.</w:t>
      </w:r>
      <w:r w:rsidR="005B2432">
        <w:rPr>
          <w:color w:val="000000"/>
          <w:spacing w:val="1"/>
          <w:sz w:val="28"/>
          <w:szCs w:val="28"/>
          <w:lang w:val="kk-KZ"/>
        </w:rPr>
        <w:t> </w:t>
      </w:r>
      <w:r w:rsidRPr="00F464D1">
        <w:rPr>
          <w:color w:val="000000"/>
          <w:spacing w:val="1"/>
          <w:sz w:val="28"/>
          <w:szCs w:val="28"/>
        </w:rPr>
        <w:t>Настоящее Положение</w:t>
      </w:r>
      <w:r w:rsidR="008E5F56">
        <w:rPr>
          <w:color w:val="000000"/>
          <w:spacing w:val="1"/>
          <w:sz w:val="28"/>
          <w:szCs w:val="28"/>
        </w:rPr>
        <w:t xml:space="preserve"> </w:t>
      </w:r>
      <w:r w:rsidRPr="00F464D1">
        <w:rPr>
          <w:color w:val="000000"/>
          <w:spacing w:val="1"/>
          <w:sz w:val="28"/>
          <w:szCs w:val="28"/>
        </w:rPr>
        <w:t xml:space="preserve">согласовано педагогическим советом и </w:t>
      </w:r>
      <w:r w:rsidR="004209EA" w:rsidRPr="00F464D1">
        <w:rPr>
          <w:color w:val="000000"/>
          <w:spacing w:val="1"/>
          <w:sz w:val="28"/>
          <w:szCs w:val="28"/>
        </w:rPr>
        <w:t>утверждено</w:t>
      </w:r>
      <w:r w:rsidR="005B2432">
        <w:rPr>
          <w:color w:val="000000"/>
          <w:spacing w:val="1"/>
          <w:sz w:val="28"/>
          <w:szCs w:val="28"/>
        </w:rPr>
        <w:t xml:space="preserve"> Правлением Школы. </w:t>
      </w:r>
      <w:r w:rsidR="00864798" w:rsidRPr="00F464D1">
        <w:rPr>
          <w:color w:val="000000"/>
          <w:spacing w:val="1"/>
          <w:sz w:val="28"/>
          <w:szCs w:val="28"/>
        </w:rPr>
        <w:t>Правление</w:t>
      </w:r>
      <w:r w:rsidRPr="00F464D1">
        <w:rPr>
          <w:color w:val="000000"/>
          <w:spacing w:val="1"/>
          <w:sz w:val="28"/>
          <w:szCs w:val="28"/>
        </w:rPr>
        <w:t xml:space="preserve"> </w:t>
      </w:r>
      <w:r w:rsidR="00864798" w:rsidRPr="00F464D1">
        <w:rPr>
          <w:color w:val="000000"/>
          <w:spacing w:val="1"/>
          <w:sz w:val="28"/>
          <w:szCs w:val="28"/>
        </w:rPr>
        <w:t>Школы имее</w:t>
      </w:r>
      <w:r w:rsidRPr="00F464D1">
        <w:rPr>
          <w:color w:val="000000"/>
          <w:spacing w:val="1"/>
          <w:sz w:val="28"/>
          <w:szCs w:val="28"/>
        </w:rPr>
        <w:t>т право вносить в него свои изменения и дополнения.</w:t>
      </w:r>
      <w:r w:rsidRPr="00F464D1">
        <w:rPr>
          <w:sz w:val="28"/>
          <w:szCs w:val="28"/>
        </w:rPr>
        <w:t xml:space="preserve"> </w:t>
      </w:r>
    </w:p>
    <w:p w:rsidR="0004549B" w:rsidRPr="00F464D1" w:rsidRDefault="0004549B" w:rsidP="00D8133E">
      <w:pPr>
        <w:pStyle w:val="a7"/>
        <w:tabs>
          <w:tab w:val="left" w:pos="900"/>
        </w:tabs>
        <w:spacing w:before="0" w:after="0"/>
        <w:ind w:firstLine="567"/>
        <w:jc w:val="both"/>
        <w:rPr>
          <w:color w:val="000000"/>
          <w:spacing w:val="1"/>
          <w:sz w:val="28"/>
          <w:szCs w:val="28"/>
          <w:lang w:val="kk-KZ"/>
        </w:rPr>
      </w:pPr>
      <w:r w:rsidRPr="00F464D1">
        <w:rPr>
          <w:sz w:val="28"/>
          <w:szCs w:val="28"/>
          <w:lang w:val="kk-KZ"/>
        </w:rPr>
        <w:t>1.3</w:t>
      </w:r>
      <w:r w:rsidR="005B2432">
        <w:rPr>
          <w:color w:val="000000"/>
          <w:spacing w:val="1"/>
          <w:sz w:val="28"/>
          <w:szCs w:val="28"/>
        </w:rPr>
        <w:t>. </w:t>
      </w:r>
      <w:r w:rsidR="008E5F56">
        <w:rPr>
          <w:color w:val="000000"/>
          <w:spacing w:val="1"/>
          <w:sz w:val="28"/>
          <w:szCs w:val="28"/>
        </w:rPr>
        <w:t>АКР проводя</w:t>
      </w:r>
      <w:r w:rsidRPr="00F464D1">
        <w:rPr>
          <w:color w:val="000000"/>
          <w:spacing w:val="1"/>
          <w:sz w:val="28"/>
          <w:szCs w:val="28"/>
        </w:rPr>
        <w:t xml:space="preserve">тся в рамках </w:t>
      </w:r>
      <w:proofErr w:type="spellStart"/>
      <w:r w:rsidRPr="00F464D1">
        <w:rPr>
          <w:color w:val="000000"/>
          <w:spacing w:val="1"/>
          <w:sz w:val="28"/>
          <w:szCs w:val="28"/>
        </w:rPr>
        <w:t>внутришкольного</w:t>
      </w:r>
      <w:proofErr w:type="spellEnd"/>
      <w:r w:rsidRPr="00F464D1">
        <w:rPr>
          <w:color w:val="000000"/>
          <w:spacing w:val="1"/>
          <w:sz w:val="28"/>
          <w:szCs w:val="28"/>
        </w:rPr>
        <w:t xml:space="preserve"> контроля</w:t>
      </w:r>
      <w:r w:rsidRPr="00F464D1">
        <w:rPr>
          <w:color w:val="000000"/>
          <w:spacing w:val="1"/>
          <w:sz w:val="28"/>
          <w:szCs w:val="28"/>
          <w:lang w:val="kk-KZ"/>
        </w:rPr>
        <w:t>.</w:t>
      </w:r>
    </w:p>
    <w:p w:rsidR="004209EA" w:rsidRPr="00F464D1" w:rsidRDefault="0004549B" w:rsidP="00D8133E">
      <w:pPr>
        <w:pStyle w:val="a7"/>
        <w:tabs>
          <w:tab w:val="left" w:pos="900"/>
        </w:tabs>
        <w:spacing w:before="0" w:after="0"/>
        <w:ind w:firstLine="567"/>
        <w:jc w:val="both"/>
        <w:rPr>
          <w:color w:val="000000"/>
          <w:spacing w:val="1"/>
          <w:sz w:val="28"/>
          <w:szCs w:val="28"/>
        </w:rPr>
      </w:pPr>
      <w:r w:rsidRPr="00F464D1">
        <w:rPr>
          <w:color w:val="000000"/>
          <w:spacing w:val="1"/>
          <w:sz w:val="28"/>
          <w:szCs w:val="28"/>
        </w:rPr>
        <w:t>1.</w:t>
      </w:r>
      <w:r w:rsidRPr="00F464D1">
        <w:rPr>
          <w:color w:val="000000"/>
          <w:spacing w:val="1"/>
          <w:sz w:val="28"/>
          <w:szCs w:val="28"/>
          <w:lang w:val="kk-KZ"/>
        </w:rPr>
        <w:t>4</w:t>
      </w:r>
      <w:r w:rsidRPr="00F464D1">
        <w:rPr>
          <w:color w:val="000000"/>
          <w:spacing w:val="1"/>
          <w:sz w:val="28"/>
          <w:szCs w:val="28"/>
        </w:rPr>
        <w:t>.</w:t>
      </w:r>
      <w:r w:rsidR="005B2432">
        <w:rPr>
          <w:color w:val="000000"/>
          <w:spacing w:val="1"/>
          <w:sz w:val="28"/>
          <w:szCs w:val="28"/>
          <w:lang w:val="kk-KZ"/>
        </w:rPr>
        <w:t> </w:t>
      </w:r>
      <w:r w:rsidRPr="00F464D1">
        <w:rPr>
          <w:color w:val="000000"/>
          <w:spacing w:val="1"/>
          <w:sz w:val="28"/>
          <w:szCs w:val="28"/>
        </w:rPr>
        <w:t>Целью</w:t>
      </w:r>
      <w:r w:rsidR="002A3581">
        <w:rPr>
          <w:color w:val="000000"/>
          <w:spacing w:val="1"/>
          <w:sz w:val="28"/>
          <w:szCs w:val="28"/>
        </w:rPr>
        <w:t xml:space="preserve"> </w:t>
      </w:r>
      <w:r w:rsidRPr="00F464D1">
        <w:rPr>
          <w:color w:val="000000"/>
          <w:spacing w:val="1"/>
          <w:sz w:val="28"/>
          <w:szCs w:val="28"/>
        </w:rPr>
        <w:t xml:space="preserve">проведения плановых АКР </w:t>
      </w:r>
      <w:r w:rsidR="004209EA" w:rsidRPr="00F464D1">
        <w:rPr>
          <w:color w:val="000000"/>
          <w:spacing w:val="1"/>
          <w:sz w:val="28"/>
          <w:szCs w:val="28"/>
        </w:rPr>
        <w:t xml:space="preserve">является </w:t>
      </w:r>
      <w:r w:rsidRPr="00F464D1">
        <w:rPr>
          <w:color w:val="000000"/>
          <w:spacing w:val="1"/>
          <w:sz w:val="28"/>
          <w:szCs w:val="28"/>
        </w:rPr>
        <w:t xml:space="preserve">оценивание, определяющее уровень </w:t>
      </w:r>
      <w:proofErr w:type="spellStart"/>
      <w:r w:rsidRPr="00F464D1">
        <w:rPr>
          <w:color w:val="000000"/>
          <w:spacing w:val="1"/>
          <w:sz w:val="28"/>
          <w:szCs w:val="28"/>
        </w:rPr>
        <w:t>сформированности</w:t>
      </w:r>
      <w:proofErr w:type="spellEnd"/>
      <w:r w:rsidRPr="00F464D1">
        <w:rPr>
          <w:color w:val="000000"/>
          <w:spacing w:val="1"/>
          <w:sz w:val="28"/>
          <w:szCs w:val="28"/>
        </w:rPr>
        <w:t xml:space="preserve"> знаний и учебных навыков при завершении изучения блока учебной программы.</w:t>
      </w:r>
    </w:p>
    <w:p w:rsidR="0004549B" w:rsidRPr="00F464D1" w:rsidRDefault="004209EA" w:rsidP="00D8133E">
      <w:pPr>
        <w:pStyle w:val="a7"/>
        <w:tabs>
          <w:tab w:val="left" w:pos="900"/>
        </w:tabs>
        <w:spacing w:before="0" w:after="0"/>
        <w:ind w:firstLine="567"/>
        <w:jc w:val="both"/>
        <w:rPr>
          <w:color w:val="000000"/>
          <w:spacing w:val="1"/>
          <w:sz w:val="28"/>
          <w:szCs w:val="28"/>
        </w:rPr>
      </w:pPr>
      <w:r w:rsidRPr="00F464D1">
        <w:rPr>
          <w:color w:val="000000"/>
          <w:spacing w:val="1"/>
          <w:sz w:val="28"/>
          <w:szCs w:val="28"/>
        </w:rPr>
        <w:t>1.5.</w:t>
      </w:r>
      <w:r w:rsidR="005B2432">
        <w:rPr>
          <w:color w:val="000000"/>
          <w:spacing w:val="1"/>
          <w:sz w:val="28"/>
          <w:szCs w:val="28"/>
        </w:rPr>
        <w:t> </w:t>
      </w:r>
      <w:r w:rsidR="0004549B" w:rsidRPr="00F464D1">
        <w:rPr>
          <w:color w:val="000000"/>
          <w:spacing w:val="1"/>
          <w:sz w:val="28"/>
          <w:szCs w:val="28"/>
        </w:rPr>
        <w:t xml:space="preserve">Внеплановые АКР проводятся </w:t>
      </w:r>
      <w:r w:rsidR="00ED2C17" w:rsidRPr="00F464D1">
        <w:rPr>
          <w:color w:val="000000"/>
          <w:spacing w:val="1"/>
          <w:sz w:val="28"/>
          <w:szCs w:val="28"/>
        </w:rPr>
        <w:t>по мере необходимости</w:t>
      </w:r>
      <w:r w:rsidR="0004549B" w:rsidRPr="00F464D1">
        <w:rPr>
          <w:color w:val="000000"/>
          <w:spacing w:val="1"/>
          <w:sz w:val="28"/>
          <w:szCs w:val="28"/>
        </w:rPr>
        <w:t xml:space="preserve">. </w:t>
      </w:r>
    </w:p>
    <w:p w:rsidR="0004549B" w:rsidRPr="00F464D1" w:rsidRDefault="0004549B" w:rsidP="00D8133E">
      <w:pPr>
        <w:pStyle w:val="a7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0" w:after="0"/>
        <w:ind w:firstLine="567"/>
        <w:jc w:val="both"/>
        <w:rPr>
          <w:color w:val="000000"/>
          <w:spacing w:val="1"/>
          <w:sz w:val="28"/>
          <w:szCs w:val="28"/>
          <w:lang w:val="kk-KZ"/>
        </w:rPr>
      </w:pPr>
    </w:p>
    <w:p w:rsidR="0004549B" w:rsidRPr="00F464D1" w:rsidRDefault="0004549B" w:rsidP="00D8133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adjustRightInd w:val="0"/>
        <w:spacing w:before="0" w:after="0"/>
        <w:jc w:val="center"/>
        <w:rPr>
          <w:b/>
          <w:color w:val="000000"/>
          <w:spacing w:val="1"/>
          <w:sz w:val="28"/>
          <w:szCs w:val="28"/>
          <w:lang w:val="kk-KZ"/>
        </w:rPr>
      </w:pPr>
      <w:r w:rsidRPr="00F464D1">
        <w:rPr>
          <w:b/>
          <w:color w:val="000000"/>
          <w:spacing w:val="1"/>
          <w:sz w:val="28"/>
          <w:szCs w:val="28"/>
        </w:rPr>
        <w:t>Порядок</w:t>
      </w:r>
      <w:r w:rsidR="0086352A" w:rsidRPr="00F464D1">
        <w:rPr>
          <w:b/>
          <w:color w:val="000000"/>
          <w:spacing w:val="1"/>
          <w:sz w:val="28"/>
          <w:szCs w:val="28"/>
        </w:rPr>
        <w:t xml:space="preserve"> организации и</w:t>
      </w:r>
      <w:r w:rsidRPr="00F464D1">
        <w:rPr>
          <w:b/>
          <w:color w:val="000000"/>
          <w:spacing w:val="1"/>
          <w:sz w:val="28"/>
          <w:szCs w:val="28"/>
        </w:rPr>
        <w:t xml:space="preserve"> проведения АКР</w:t>
      </w:r>
    </w:p>
    <w:p w:rsidR="00D8133E" w:rsidRPr="00F464D1" w:rsidRDefault="00D8133E" w:rsidP="00D8133E">
      <w:pPr>
        <w:pStyle w:val="a7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0" w:after="0"/>
        <w:ind w:left="720"/>
        <w:rPr>
          <w:b/>
          <w:color w:val="000000"/>
          <w:spacing w:val="1"/>
          <w:sz w:val="16"/>
          <w:szCs w:val="16"/>
          <w:lang w:val="kk-KZ"/>
        </w:rPr>
      </w:pPr>
    </w:p>
    <w:p w:rsidR="0004549B" w:rsidRPr="00F464D1" w:rsidRDefault="008E5F56" w:rsidP="00D813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2.1. 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>АКР явля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тся независимой внутренней оценкой качества образования в </w:t>
      </w:r>
      <w:r w:rsidR="00035312" w:rsidRPr="00F464D1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Ш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к</w:t>
      </w:r>
      <w:proofErr w:type="spellStart"/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>оле</w:t>
      </w:r>
      <w:proofErr w:type="spellEnd"/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04549B" w:rsidRPr="00F464D1" w:rsidRDefault="0004549B" w:rsidP="00D8133E">
      <w:pPr>
        <w:pStyle w:val="a7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0" w:after="0"/>
        <w:ind w:firstLine="567"/>
        <w:jc w:val="both"/>
        <w:rPr>
          <w:color w:val="000000"/>
          <w:spacing w:val="1"/>
          <w:sz w:val="28"/>
          <w:szCs w:val="28"/>
          <w:lang w:val="kk-KZ"/>
        </w:rPr>
      </w:pPr>
      <w:r w:rsidRPr="00F464D1">
        <w:rPr>
          <w:color w:val="000000"/>
          <w:spacing w:val="1"/>
          <w:sz w:val="28"/>
          <w:szCs w:val="28"/>
        </w:rPr>
        <w:t>2.2.</w:t>
      </w:r>
      <w:r w:rsidR="008E5F56">
        <w:rPr>
          <w:color w:val="000000"/>
          <w:spacing w:val="1"/>
          <w:sz w:val="28"/>
          <w:szCs w:val="28"/>
        </w:rPr>
        <w:t> </w:t>
      </w:r>
      <w:r w:rsidRPr="00F464D1">
        <w:rPr>
          <w:color w:val="000000"/>
          <w:spacing w:val="1"/>
          <w:sz w:val="28"/>
          <w:szCs w:val="28"/>
        </w:rPr>
        <w:t>АКР провод</w:t>
      </w:r>
      <w:r w:rsidR="008E5F56">
        <w:rPr>
          <w:color w:val="000000"/>
          <w:spacing w:val="1"/>
          <w:sz w:val="28"/>
          <w:szCs w:val="28"/>
        </w:rPr>
        <w:t>я</w:t>
      </w:r>
      <w:r w:rsidRPr="00F464D1">
        <w:rPr>
          <w:color w:val="000000"/>
          <w:spacing w:val="1"/>
          <w:sz w:val="28"/>
          <w:szCs w:val="28"/>
        </w:rPr>
        <w:t>тся согласно графику, утвержденному Председателем Правления Школы,</w:t>
      </w:r>
      <w:r w:rsidR="00003AD1" w:rsidRPr="00F464D1">
        <w:rPr>
          <w:color w:val="000000"/>
          <w:spacing w:val="1"/>
          <w:sz w:val="28"/>
          <w:szCs w:val="28"/>
        </w:rPr>
        <w:t xml:space="preserve"> </w:t>
      </w:r>
      <w:r w:rsidR="008E5F56">
        <w:rPr>
          <w:color w:val="000000"/>
          <w:spacing w:val="1"/>
          <w:sz w:val="28"/>
          <w:szCs w:val="28"/>
        </w:rPr>
        <w:t>который</w:t>
      </w:r>
      <w:r w:rsidRPr="00F464D1">
        <w:rPr>
          <w:color w:val="000000"/>
          <w:spacing w:val="1"/>
          <w:sz w:val="28"/>
          <w:szCs w:val="28"/>
        </w:rPr>
        <w:t xml:space="preserve"> доводится до сведения </w:t>
      </w:r>
      <w:r w:rsidRPr="00F464D1">
        <w:rPr>
          <w:color w:val="000000"/>
          <w:spacing w:val="1"/>
          <w:sz w:val="28"/>
          <w:szCs w:val="28"/>
          <w:lang w:val="kk-KZ"/>
        </w:rPr>
        <w:t>учителей и</w:t>
      </w:r>
      <w:r w:rsidRPr="00F464D1">
        <w:rPr>
          <w:color w:val="000000"/>
          <w:spacing w:val="1"/>
          <w:sz w:val="28"/>
          <w:szCs w:val="28"/>
        </w:rPr>
        <w:t xml:space="preserve"> учащихся. </w:t>
      </w:r>
    </w:p>
    <w:p w:rsidR="0004549B" w:rsidRPr="00F464D1" w:rsidRDefault="008E5F56" w:rsidP="00D813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2.3. 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>АКР провод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>тся</w:t>
      </w:r>
      <w:r w:rsidR="00035312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 обязательно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 по</w:t>
      </w:r>
      <w:r w:rsidR="00035312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профильным предметам (математика, физика,</w:t>
      </w:r>
      <w:r w:rsidR="002A3581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программирование,</w:t>
      </w:r>
      <w:r w:rsidR="00035312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 химия, биология и английский язык)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>. По решению Правления Школы и со</w:t>
      </w:r>
      <w:r w:rsidR="00035312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гласно графику </w:t>
      </w:r>
      <w:proofErr w:type="spellStart"/>
      <w:r w:rsidR="00035312" w:rsidRPr="00F464D1">
        <w:rPr>
          <w:rFonts w:ascii="Times New Roman" w:hAnsi="Times New Roman"/>
          <w:color w:val="000000"/>
          <w:spacing w:val="1"/>
          <w:sz w:val="28"/>
          <w:szCs w:val="28"/>
        </w:rPr>
        <w:t>внутришкольного</w:t>
      </w:r>
      <w:proofErr w:type="spellEnd"/>
      <w:r w:rsidR="00035312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>контроля могут проводиться</w:t>
      </w:r>
      <w:r w:rsidR="0086352A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 АКР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 и по другим предметам.</w:t>
      </w:r>
    </w:p>
    <w:p w:rsidR="0004549B" w:rsidRPr="00F464D1" w:rsidRDefault="008E5F56" w:rsidP="00D813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2.4. </w:t>
      </w:r>
      <w:r w:rsidR="000F1EB4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Для организации и проведения 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АКР </w:t>
      </w:r>
      <w:r w:rsidR="000F1EB4" w:rsidRPr="00F464D1">
        <w:rPr>
          <w:rFonts w:ascii="Times New Roman" w:hAnsi="Times New Roman"/>
          <w:color w:val="000000"/>
          <w:spacing w:val="1"/>
          <w:sz w:val="28"/>
          <w:szCs w:val="28"/>
        </w:rPr>
        <w:t>приказом</w:t>
      </w:r>
      <w:r w:rsidR="00035312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Председателя Правления</w:t>
      </w:r>
      <w:r w:rsidR="000F1EB4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 создается школьная комиссия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04549B" w:rsidRPr="00F464D1" w:rsidRDefault="0004549B" w:rsidP="00D8133E">
      <w:pPr>
        <w:pStyle w:val="a7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0" w:after="0"/>
        <w:ind w:firstLine="567"/>
        <w:jc w:val="both"/>
        <w:rPr>
          <w:color w:val="000000"/>
          <w:spacing w:val="1"/>
          <w:sz w:val="28"/>
          <w:szCs w:val="28"/>
        </w:rPr>
      </w:pPr>
      <w:r w:rsidRPr="00F464D1">
        <w:rPr>
          <w:color w:val="000000"/>
          <w:spacing w:val="1"/>
          <w:sz w:val="28"/>
          <w:szCs w:val="28"/>
        </w:rPr>
        <w:t>2.5</w:t>
      </w:r>
      <w:r w:rsidR="008E5F56">
        <w:rPr>
          <w:color w:val="000000"/>
          <w:spacing w:val="1"/>
          <w:sz w:val="28"/>
          <w:szCs w:val="28"/>
        </w:rPr>
        <w:t>. </w:t>
      </w:r>
      <w:r w:rsidR="000F1EB4" w:rsidRPr="00F464D1">
        <w:rPr>
          <w:color w:val="000000"/>
          <w:spacing w:val="1"/>
          <w:sz w:val="28"/>
          <w:szCs w:val="28"/>
        </w:rPr>
        <w:t>Школьная комиссия</w:t>
      </w:r>
      <w:r w:rsidRPr="00F464D1">
        <w:rPr>
          <w:color w:val="000000"/>
          <w:spacing w:val="1"/>
          <w:sz w:val="28"/>
          <w:szCs w:val="28"/>
        </w:rPr>
        <w:t xml:space="preserve"> обеспечива</w:t>
      </w:r>
      <w:r w:rsidR="00F464D1">
        <w:rPr>
          <w:color w:val="000000"/>
          <w:spacing w:val="1"/>
          <w:sz w:val="28"/>
          <w:szCs w:val="28"/>
        </w:rPr>
        <w:t>е</w:t>
      </w:r>
      <w:r w:rsidRPr="00F464D1">
        <w:rPr>
          <w:color w:val="000000"/>
          <w:spacing w:val="1"/>
          <w:sz w:val="28"/>
          <w:szCs w:val="28"/>
        </w:rPr>
        <w:t>т разработку</w:t>
      </w:r>
      <w:r w:rsidR="00003AD1" w:rsidRPr="00F464D1">
        <w:rPr>
          <w:color w:val="000000"/>
          <w:spacing w:val="1"/>
          <w:sz w:val="28"/>
          <w:szCs w:val="28"/>
        </w:rPr>
        <w:t xml:space="preserve"> заданий</w:t>
      </w:r>
      <w:r w:rsidRPr="00F464D1">
        <w:rPr>
          <w:color w:val="000000"/>
          <w:spacing w:val="1"/>
          <w:sz w:val="28"/>
          <w:szCs w:val="28"/>
        </w:rPr>
        <w:t xml:space="preserve"> АКР. </w:t>
      </w:r>
    </w:p>
    <w:p w:rsidR="0004549B" w:rsidRPr="00F464D1" w:rsidRDefault="0004549B" w:rsidP="00D8133E">
      <w:pPr>
        <w:pStyle w:val="a7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0" w:after="0"/>
        <w:ind w:firstLine="567"/>
        <w:jc w:val="both"/>
        <w:rPr>
          <w:color w:val="000000"/>
          <w:spacing w:val="1"/>
          <w:sz w:val="28"/>
          <w:szCs w:val="28"/>
        </w:rPr>
      </w:pPr>
      <w:r w:rsidRPr="00F464D1">
        <w:rPr>
          <w:color w:val="000000"/>
          <w:spacing w:val="1"/>
          <w:sz w:val="28"/>
          <w:szCs w:val="28"/>
          <w:lang w:val="kk-KZ"/>
        </w:rPr>
        <w:t>2.</w:t>
      </w:r>
      <w:r w:rsidR="00003AD1" w:rsidRPr="00F464D1">
        <w:rPr>
          <w:color w:val="000000"/>
          <w:spacing w:val="1"/>
          <w:sz w:val="28"/>
          <w:szCs w:val="28"/>
          <w:lang w:val="kk-KZ"/>
        </w:rPr>
        <w:t>6</w:t>
      </w:r>
      <w:r w:rsidR="008E5F56">
        <w:rPr>
          <w:color w:val="000000"/>
          <w:spacing w:val="1"/>
          <w:sz w:val="28"/>
          <w:szCs w:val="28"/>
          <w:lang w:val="kk-KZ"/>
        </w:rPr>
        <w:t>. </w:t>
      </w:r>
      <w:r w:rsidRPr="00F464D1">
        <w:rPr>
          <w:color w:val="000000"/>
          <w:spacing w:val="1"/>
          <w:sz w:val="28"/>
          <w:szCs w:val="28"/>
          <w:lang w:val="kk-KZ"/>
        </w:rPr>
        <w:t>Формы</w:t>
      </w:r>
      <w:r w:rsidR="009665BD">
        <w:rPr>
          <w:color w:val="000000"/>
          <w:spacing w:val="1"/>
          <w:sz w:val="28"/>
          <w:szCs w:val="28"/>
          <w:lang w:val="kk-KZ"/>
        </w:rPr>
        <w:t xml:space="preserve"> проведения</w:t>
      </w:r>
      <w:r w:rsidRPr="00F464D1">
        <w:rPr>
          <w:color w:val="000000"/>
          <w:spacing w:val="1"/>
          <w:sz w:val="28"/>
          <w:szCs w:val="28"/>
          <w:lang w:val="kk-KZ"/>
        </w:rPr>
        <w:t xml:space="preserve"> </w:t>
      </w:r>
      <w:r w:rsidR="000F1EB4" w:rsidRPr="00F464D1">
        <w:rPr>
          <w:color w:val="000000"/>
          <w:spacing w:val="1"/>
          <w:sz w:val="28"/>
          <w:szCs w:val="28"/>
          <w:lang w:val="kk-KZ"/>
        </w:rPr>
        <w:t>АКР</w:t>
      </w:r>
      <w:r w:rsidRPr="00F464D1">
        <w:rPr>
          <w:color w:val="000000"/>
          <w:spacing w:val="1"/>
          <w:sz w:val="28"/>
          <w:szCs w:val="28"/>
          <w:lang w:val="kk-KZ"/>
        </w:rPr>
        <w:t xml:space="preserve"> могут быть </w:t>
      </w:r>
      <w:r w:rsidR="00657593">
        <w:rPr>
          <w:color w:val="000000"/>
          <w:spacing w:val="1"/>
          <w:sz w:val="28"/>
          <w:szCs w:val="28"/>
        </w:rPr>
        <w:t>разными</w:t>
      </w:r>
      <w:r w:rsidRPr="00F464D1">
        <w:rPr>
          <w:color w:val="000000"/>
          <w:spacing w:val="1"/>
          <w:sz w:val="28"/>
          <w:szCs w:val="28"/>
        </w:rPr>
        <w:t xml:space="preserve"> (</w:t>
      </w:r>
      <w:r w:rsidRPr="00F464D1">
        <w:rPr>
          <w:color w:val="000000"/>
          <w:spacing w:val="1"/>
          <w:sz w:val="28"/>
          <w:szCs w:val="28"/>
          <w:lang w:val="kk-KZ"/>
        </w:rPr>
        <w:t xml:space="preserve">в виде </w:t>
      </w:r>
      <w:r w:rsidRPr="00F464D1">
        <w:rPr>
          <w:color w:val="000000"/>
          <w:spacing w:val="1"/>
          <w:sz w:val="28"/>
          <w:szCs w:val="28"/>
        </w:rPr>
        <w:t>тест</w:t>
      </w:r>
      <w:r w:rsidR="000F1EB4" w:rsidRPr="00F464D1">
        <w:rPr>
          <w:color w:val="000000"/>
          <w:spacing w:val="1"/>
          <w:sz w:val="28"/>
          <w:szCs w:val="28"/>
          <w:lang w:val="kk-KZ"/>
        </w:rPr>
        <w:t>ов</w:t>
      </w:r>
      <w:r w:rsidRPr="00F464D1">
        <w:rPr>
          <w:color w:val="000000"/>
          <w:spacing w:val="1"/>
          <w:sz w:val="28"/>
          <w:szCs w:val="28"/>
        </w:rPr>
        <w:t xml:space="preserve">, </w:t>
      </w:r>
      <w:r w:rsidR="00864798" w:rsidRPr="00F464D1">
        <w:rPr>
          <w:color w:val="000000"/>
          <w:spacing w:val="1"/>
          <w:sz w:val="28"/>
          <w:szCs w:val="28"/>
          <w:lang w:val="kk-KZ"/>
        </w:rPr>
        <w:lastRenderedPageBreak/>
        <w:t>письменных работ</w:t>
      </w:r>
      <w:r w:rsidRPr="00F464D1">
        <w:rPr>
          <w:color w:val="000000"/>
          <w:spacing w:val="1"/>
          <w:sz w:val="28"/>
          <w:szCs w:val="28"/>
        </w:rPr>
        <w:t xml:space="preserve">, </w:t>
      </w:r>
      <w:r w:rsidRPr="00F464D1">
        <w:rPr>
          <w:color w:val="000000"/>
          <w:spacing w:val="1"/>
          <w:sz w:val="28"/>
          <w:szCs w:val="28"/>
          <w:lang w:val="kk-KZ"/>
        </w:rPr>
        <w:t>зачет</w:t>
      </w:r>
      <w:r w:rsidR="000F1EB4" w:rsidRPr="00F464D1">
        <w:rPr>
          <w:color w:val="000000"/>
          <w:spacing w:val="1"/>
          <w:sz w:val="28"/>
          <w:szCs w:val="28"/>
          <w:lang w:val="kk-KZ"/>
        </w:rPr>
        <w:t>ов, проектных работ</w:t>
      </w:r>
      <w:r w:rsidRPr="00F464D1">
        <w:rPr>
          <w:color w:val="000000"/>
          <w:spacing w:val="1"/>
          <w:sz w:val="28"/>
          <w:szCs w:val="28"/>
        </w:rPr>
        <w:t xml:space="preserve"> и т</w:t>
      </w:r>
      <w:r w:rsidRPr="00F464D1">
        <w:rPr>
          <w:color w:val="000000"/>
          <w:spacing w:val="1"/>
          <w:sz w:val="28"/>
          <w:szCs w:val="28"/>
          <w:lang w:val="kk-KZ"/>
        </w:rPr>
        <w:t>.д</w:t>
      </w:r>
      <w:r w:rsidRPr="00F464D1">
        <w:rPr>
          <w:color w:val="000000"/>
          <w:spacing w:val="1"/>
          <w:sz w:val="28"/>
          <w:szCs w:val="28"/>
        </w:rPr>
        <w:t xml:space="preserve">.). </w:t>
      </w:r>
    </w:p>
    <w:p w:rsidR="0004549B" w:rsidRPr="00F464D1" w:rsidRDefault="0004549B" w:rsidP="00D813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64D1">
        <w:rPr>
          <w:rFonts w:ascii="Times New Roman" w:hAnsi="Times New Roman"/>
          <w:sz w:val="28"/>
          <w:szCs w:val="28"/>
          <w:lang w:eastAsia="ar-SA"/>
        </w:rPr>
        <w:t>2.</w:t>
      </w:r>
      <w:r w:rsidR="00003AD1" w:rsidRPr="00F464D1">
        <w:rPr>
          <w:rFonts w:ascii="Times New Roman" w:hAnsi="Times New Roman"/>
          <w:sz w:val="28"/>
          <w:szCs w:val="28"/>
          <w:lang w:eastAsia="ar-SA"/>
        </w:rPr>
        <w:t>7</w:t>
      </w:r>
      <w:r w:rsidR="008E5F56">
        <w:rPr>
          <w:rFonts w:ascii="Times New Roman" w:hAnsi="Times New Roman"/>
          <w:sz w:val="28"/>
          <w:szCs w:val="28"/>
          <w:lang w:eastAsia="ar-SA"/>
        </w:rPr>
        <w:t>. </w:t>
      </w:r>
      <w:r w:rsidRPr="00F464D1">
        <w:rPr>
          <w:rFonts w:ascii="Times New Roman" w:hAnsi="Times New Roman"/>
          <w:sz w:val="28"/>
          <w:szCs w:val="28"/>
          <w:lang w:eastAsia="ar-SA"/>
        </w:rPr>
        <w:t>АКР провод</w:t>
      </w:r>
      <w:r w:rsidR="008D707A">
        <w:rPr>
          <w:rFonts w:ascii="Times New Roman" w:hAnsi="Times New Roman"/>
          <w:sz w:val="28"/>
          <w:szCs w:val="28"/>
          <w:lang w:eastAsia="ar-SA"/>
        </w:rPr>
        <w:t>я</w:t>
      </w:r>
      <w:r w:rsidRPr="00F464D1">
        <w:rPr>
          <w:rFonts w:ascii="Times New Roman" w:hAnsi="Times New Roman"/>
          <w:sz w:val="28"/>
          <w:szCs w:val="28"/>
          <w:lang w:eastAsia="ar-SA"/>
        </w:rPr>
        <w:t>тся в одинаковых условиях для одной параллели</w:t>
      </w:r>
      <w:r w:rsidR="008D707A">
        <w:rPr>
          <w:rFonts w:ascii="Times New Roman" w:hAnsi="Times New Roman"/>
          <w:sz w:val="28"/>
          <w:szCs w:val="28"/>
          <w:lang w:eastAsia="ar-SA"/>
        </w:rPr>
        <w:t xml:space="preserve"> классов</w:t>
      </w:r>
      <w:r w:rsidRPr="00F464D1">
        <w:rPr>
          <w:rFonts w:ascii="Times New Roman" w:hAnsi="Times New Roman"/>
          <w:sz w:val="28"/>
          <w:szCs w:val="28"/>
          <w:lang w:eastAsia="ar-SA"/>
        </w:rPr>
        <w:t>.</w:t>
      </w:r>
    </w:p>
    <w:p w:rsidR="0004549B" w:rsidRPr="00F464D1" w:rsidRDefault="0004549B" w:rsidP="00D8133E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64D1">
        <w:rPr>
          <w:rFonts w:ascii="Times New Roman" w:hAnsi="Times New Roman"/>
          <w:sz w:val="28"/>
          <w:szCs w:val="28"/>
          <w:lang w:eastAsia="ar-SA"/>
        </w:rPr>
        <w:t>2.</w:t>
      </w:r>
      <w:r w:rsidR="00003AD1" w:rsidRPr="00F464D1">
        <w:rPr>
          <w:rFonts w:ascii="Times New Roman" w:hAnsi="Times New Roman"/>
          <w:sz w:val="28"/>
          <w:szCs w:val="28"/>
          <w:lang w:eastAsia="ar-SA"/>
        </w:rPr>
        <w:t>8</w:t>
      </w:r>
      <w:r w:rsidR="008E5F56">
        <w:rPr>
          <w:rFonts w:ascii="Times New Roman" w:hAnsi="Times New Roman"/>
          <w:sz w:val="28"/>
          <w:szCs w:val="28"/>
          <w:lang w:eastAsia="ar-SA"/>
        </w:rPr>
        <w:t>. </w:t>
      </w:r>
      <w:r w:rsidRPr="00F464D1">
        <w:rPr>
          <w:rFonts w:ascii="Times New Roman" w:hAnsi="Times New Roman"/>
          <w:sz w:val="28"/>
          <w:szCs w:val="28"/>
          <w:lang w:eastAsia="ar-SA"/>
        </w:rPr>
        <w:t>Повторное выполнение (переписывание) АКР не допускается.</w:t>
      </w:r>
    </w:p>
    <w:p w:rsidR="0004549B" w:rsidRPr="00F464D1" w:rsidRDefault="0004549B" w:rsidP="00D8133E">
      <w:pPr>
        <w:pStyle w:val="a9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464D1">
        <w:rPr>
          <w:sz w:val="28"/>
          <w:szCs w:val="28"/>
        </w:rPr>
        <w:t>2.</w:t>
      </w:r>
      <w:r w:rsidR="008E5F56">
        <w:rPr>
          <w:sz w:val="28"/>
          <w:szCs w:val="28"/>
        </w:rPr>
        <w:t>9. </w:t>
      </w:r>
      <w:r w:rsidR="00003AD1" w:rsidRPr="00F464D1">
        <w:rPr>
          <w:sz w:val="28"/>
          <w:szCs w:val="28"/>
        </w:rPr>
        <w:t>АКР обязательны для</w:t>
      </w:r>
      <w:r w:rsidRPr="00F464D1">
        <w:rPr>
          <w:sz w:val="28"/>
          <w:szCs w:val="28"/>
        </w:rPr>
        <w:t xml:space="preserve"> все</w:t>
      </w:r>
      <w:r w:rsidR="00003AD1" w:rsidRPr="00F464D1">
        <w:rPr>
          <w:sz w:val="28"/>
          <w:szCs w:val="28"/>
        </w:rPr>
        <w:t>х</w:t>
      </w:r>
      <w:r w:rsidRPr="00F464D1">
        <w:rPr>
          <w:sz w:val="28"/>
          <w:szCs w:val="28"/>
        </w:rPr>
        <w:t xml:space="preserve"> учащи</w:t>
      </w:r>
      <w:r w:rsidR="00003AD1" w:rsidRPr="00F464D1">
        <w:rPr>
          <w:sz w:val="28"/>
          <w:szCs w:val="28"/>
        </w:rPr>
        <w:t>х</w:t>
      </w:r>
      <w:r w:rsidRPr="00F464D1">
        <w:rPr>
          <w:sz w:val="28"/>
          <w:szCs w:val="28"/>
        </w:rPr>
        <w:t xml:space="preserve">ся. В случае отсутствия учащегося по уважительной причине, пропущенные им АКР должны быть выполнены </w:t>
      </w:r>
      <w:r w:rsidRPr="00F464D1">
        <w:rPr>
          <w:sz w:val="28"/>
          <w:szCs w:val="28"/>
          <w:lang w:val="kk-KZ"/>
        </w:rPr>
        <w:t>в</w:t>
      </w:r>
      <w:r w:rsidRPr="00F464D1">
        <w:rPr>
          <w:sz w:val="28"/>
          <w:szCs w:val="28"/>
        </w:rPr>
        <w:t xml:space="preserve"> </w:t>
      </w:r>
      <w:r w:rsidRPr="00F464D1">
        <w:rPr>
          <w:sz w:val="28"/>
          <w:szCs w:val="28"/>
          <w:lang w:val="kk-KZ"/>
        </w:rPr>
        <w:t>десятидневный срок со дня выхода учащегося в школу</w:t>
      </w:r>
      <w:r w:rsidRPr="00F464D1">
        <w:rPr>
          <w:sz w:val="28"/>
          <w:szCs w:val="28"/>
        </w:rPr>
        <w:t>.</w:t>
      </w:r>
    </w:p>
    <w:p w:rsidR="0004549B" w:rsidRPr="00F464D1" w:rsidRDefault="0004549B" w:rsidP="00D8133E">
      <w:pPr>
        <w:pStyle w:val="a9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464D1">
        <w:rPr>
          <w:sz w:val="28"/>
          <w:szCs w:val="28"/>
        </w:rPr>
        <w:t>2.1</w:t>
      </w:r>
      <w:r w:rsidR="00003AD1" w:rsidRPr="00F464D1">
        <w:rPr>
          <w:sz w:val="28"/>
          <w:szCs w:val="28"/>
        </w:rPr>
        <w:t>0</w:t>
      </w:r>
      <w:r w:rsidR="008E5F56">
        <w:rPr>
          <w:sz w:val="28"/>
          <w:szCs w:val="28"/>
        </w:rPr>
        <w:t>. </w:t>
      </w:r>
      <w:r w:rsidRPr="00F464D1">
        <w:rPr>
          <w:sz w:val="28"/>
          <w:szCs w:val="28"/>
        </w:rPr>
        <w:t>В случае невыполнения пункта 2.</w:t>
      </w:r>
      <w:r w:rsidR="00003AD1" w:rsidRPr="00F464D1">
        <w:rPr>
          <w:sz w:val="28"/>
          <w:szCs w:val="28"/>
        </w:rPr>
        <w:t>9</w:t>
      </w:r>
      <w:r w:rsidR="008D707A">
        <w:rPr>
          <w:sz w:val="28"/>
          <w:szCs w:val="28"/>
        </w:rPr>
        <w:t>.</w:t>
      </w:r>
      <w:r w:rsidRPr="00F464D1">
        <w:rPr>
          <w:sz w:val="28"/>
          <w:szCs w:val="28"/>
        </w:rPr>
        <w:t xml:space="preserve"> для своевременного выставления четвертных оценок </w:t>
      </w:r>
      <w:r w:rsidR="000F1EB4" w:rsidRPr="00F464D1">
        <w:rPr>
          <w:sz w:val="28"/>
          <w:szCs w:val="28"/>
        </w:rPr>
        <w:t>школьная комиссия</w:t>
      </w:r>
      <w:r w:rsidRPr="00F464D1">
        <w:rPr>
          <w:sz w:val="28"/>
          <w:szCs w:val="28"/>
        </w:rPr>
        <w:t xml:space="preserve"> принимает</w:t>
      </w:r>
      <w:r w:rsidR="000F1EB4" w:rsidRPr="00F464D1">
        <w:rPr>
          <w:sz w:val="28"/>
          <w:szCs w:val="28"/>
        </w:rPr>
        <w:t xml:space="preserve"> АКР</w:t>
      </w:r>
      <w:r w:rsidRPr="00F464D1">
        <w:rPr>
          <w:sz w:val="28"/>
          <w:szCs w:val="28"/>
        </w:rPr>
        <w:t xml:space="preserve"> в виде устного дифференцированного зачета по тому же объёму материала.</w:t>
      </w:r>
    </w:p>
    <w:p w:rsidR="0004549B" w:rsidRPr="00F464D1" w:rsidRDefault="0004549B" w:rsidP="00D8133E">
      <w:pPr>
        <w:pStyle w:val="a9"/>
        <w:tabs>
          <w:tab w:val="left" w:pos="993"/>
          <w:tab w:val="left" w:pos="1276"/>
        </w:tabs>
        <w:ind w:left="0" w:firstLine="567"/>
        <w:jc w:val="both"/>
        <w:rPr>
          <w:color w:val="000000"/>
          <w:spacing w:val="1"/>
          <w:sz w:val="28"/>
          <w:szCs w:val="28"/>
          <w:lang w:val="kk-KZ"/>
        </w:rPr>
      </w:pPr>
      <w:r w:rsidRPr="00F464D1">
        <w:rPr>
          <w:sz w:val="28"/>
          <w:szCs w:val="28"/>
        </w:rPr>
        <w:t>2</w:t>
      </w:r>
      <w:r w:rsidRPr="00F464D1">
        <w:rPr>
          <w:color w:val="000000"/>
          <w:spacing w:val="1"/>
          <w:sz w:val="28"/>
          <w:szCs w:val="28"/>
          <w:lang w:val="kk-KZ"/>
        </w:rPr>
        <w:t>.1</w:t>
      </w:r>
      <w:r w:rsidR="00003AD1" w:rsidRPr="00F464D1">
        <w:rPr>
          <w:color w:val="000000"/>
          <w:spacing w:val="1"/>
          <w:sz w:val="28"/>
          <w:szCs w:val="28"/>
          <w:lang w:val="kk-KZ"/>
        </w:rPr>
        <w:t>1</w:t>
      </w:r>
      <w:r w:rsidR="008E5F56">
        <w:rPr>
          <w:color w:val="000000"/>
          <w:spacing w:val="1"/>
          <w:sz w:val="28"/>
          <w:szCs w:val="28"/>
          <w:lang w:val="kk-KZ"/>
        </w:rPr>
        <w:t>. </w:t>
      </w:r>
      <w:r w:rsidRPr="00F464D1">
        <w:rPr>
          <w:color w:val="000000"/>
          <w:spacing w:val="1"/>
          <w:sz w:val="28"/>
          <w:szCs w:val="28"/>
          <w:lang w:val="kk-KZ"/>
        </w:rPr>
        <w:t xml:space="preserve">Для проведения АКР назначаются дежурные </w:t>
      </w:r>
      <w:r w:rsidR="000F1EB4" w:rsidRPr="00F464D1">
        <w:rPr>
          <w:color w:val="000000"/>
          <w:spacing w:val="1"/>
          <w:sz w:val="28"/>
          <w:szCs w:val="28"/>
          <w:lang w:val="kk-KZ"/>
        </w:rPr>
        <w:t>учителя</w:t>
      </w:r>
      <w:r w:rsidRPr="00F464D1">
        <w:rPr>
          <w:color w:val="000000"/>
          <w:spacing w:val="1"/>
          <w:sz w:val="28"/>
          <w:szCs w:val="28"/>
          <w:lang w:val="kk-KZ"/>
        </w:rPr>
        <w:t>.</w:t>
      </w:r>
    </w:p>
    <w:p w:rsidR="0004549B" w:rsidRPr="00F464D1" w:rsidRDefault="000F1EB4" w:rsidP="00D8133E">
      <w:pPr>
        <w:pStyle w:val="a7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djustRightInd w:val="0"/>
        <w:spacing w:before="0" w:after="0"/>
        <w:ind w:firstLine="567"/>
        <w:jc w:val="both"/>
        <w:rPr>
          <w:color w:val="000000"/>
          <w:spacing w:val="1"/>
          <w:sz w:val="28"/>
          <w:szCs w:val="28"/>
          <w:lang w:val="kk-KZ"/>
        </w:rPr>
      </w:pPr>
      <w:r w:rsidRPr="00F464D1">
        <w:rPr>
          <w:color w:val="000000"/>
          <w:spacing w:val="1"/>
          <w:sz w:val="28"/>
          <w:szCs w:val="28"/>
          <w:lang w:val="kk-KZ"/>
        </w:rPr>
        <w:t>2.1</w:t>
      </w:r>
      <w:r w:rsidR="00003AD1" w:rsidRPr="00F464D1">
        <w:rPr>
          <w:color w:val="000000"/>
          <w:spacing w:val="1"/>
          <w:sz w:val="28"/>
          <w:szCs w:val="28"/>
          <w:lang w:val="kk-KZ"/>
        </w:rPr>
        <w:t>2</w:t>
      </w:r>
      <w:r w:rsidR="008E5F56">
        <w:rPr>
          <w:color w:val="000000"/>
          <w:spacing w:val="1"/>
          <w:sz w:val="28"/>
          <w:szCs w:val="28"/>
          <w:lang w:val="kk-KZ"/>
        </w:rPr>
        <w:t>. </w:t>
      </w:r>
      <w:r w:rsidRPr="00F464D1">
        <w:rPr>
          <w:color w:val="000000"/>
          <w:spacing w:val="1"/>
          <w:sz w:val="28"/>
          <w:szCs w:val="28"/>
          <w:lang w:val="kk-KZ"/>
        </w:rPr>
        <w:t xml:space="preserve">АКР оформляются </w:t>
      </w:r>
      <w:r w:rsidR="0004549B" w:rsidRPr="00F464D1">
        <w:rPr>
          <w:color w:val="000000"/>
          <w:spacing w:val="1"/>
          <w:sz w:val="28"/>
          <w:szCs w:val="28"/>
          <w:lang w:val="kk-KZ"/>
        </w:rPr>
        <w:t>на заранее проштампованных тетрадях (листах).</w:t>
      </w:r>
    </w:p>
    <w:p w:rsidR="0004549B" w:rsidRPr="00F464D1" w:rsidRDefault="0004549B" w:rsidP="00D8133E">
      <w:pPr>
        <w:pStyle w:val="a7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djustRightInd w:val="0"/>
        <w:spacing w:before="0" w:after="0"/>
        <w:ind w:firstLine="567"/>
        <w:jc w:val="both"/>
        <w:rPr>
          <w:color w:val="000000"/>
          <w:spacing w:val="1"/>
          <w:sz w:val="28"/>
          <w:szCs w:val="28"/>
          <w:lang w:val="kk-KZ"/>
        </w:rPr>
      </w:pPr>
      <w:r w:rsidRPr="00F464D1">
        <w:rPr>
          <w:color w:val="000000"/>
          <w:spacing w:val="1"/>
          <w:sz w:val="28"/>
          <w:szCs w:val="28"/>
          <w:lang w:val="kk-KZ"/>
        </w:rPr>
        <w:t>2.1</w:t>
      </w:r>
      <w:r w:rsidR="00003AD1" w:rsidRPr="00F464D1">
        <w:rPr>
          <w:color w:val="000000"/>
          <w:spacing w:val="1"/>
          <w:sz w:val="28"/>
          <w:szCs w:val="28"/>
          <w:lang w:val="kk-KZ"/>
        </w:rPr>
        <w:t>3</w:t>
      </w:r>
      <w:r w:rsidR="008E5F56">
        <w:rPr>
          <w:color w:val="000000"/>
          <w:spacing w:val="1"/>
          <w:sz w:val="28"/>
          <w:szCs w:val="28"/>
          <w:lang w:val="kk-KZ"/>
        </w:rPr>
        <w:t>. </w:t>
      </w:r>
      <w:r w:rsidRPr="00F464D1">
        <w:rPr>
          <w:color w:val="000000"/>
          <w:spacing w:val="1"/>
          <w:sz w:val="28"/>
          <w:szCs w:val="28"/>
          <w:lang w:val="kk-KZ"/>
        </w:rPr>
        <w:t xml:space="preserve">Выполненные учащимися </w:t>
      </w:r>
      <w:r w:rsidR="00981E7A" w:rsidRPr="00F464D1">
        <w:rPr>
          <w:color w:val="000000"/>
          <w:spacing w:val="1"/>
          <w:sz w:val="28"/>
          <w:szCs w:val="28"/>
          <w:lang w:val="kk-KZ"/>
        </w:rPr>
        <w:t xml:space="preserve">письменные </w:t>
      </w:r>
      <w:r w:rsidRPr="00F464D1">
        <w:rPr>
          <w:color w:val="000000"/>
          <w:spacing w:val="1"/>
          <w:sz w:val="28"/>
          <w:szCs w:val="28"/>
          <w:lang w:val="kk-KZ"/>
        </w:rPr>
        <w:t>работы хранятся</w:t>
      </w:r>
      <w:r w:rsidR="008D707A">
        <w:rPr>
          <w:color w:val="000000"/>
          <w:spacing w:val="1"/>
          <w:sz w:val="28"/>
          <w:szCs w:val="28"/>
          <w:lang w:val="kk-KZ"/>
        </w:rPr>
        <w:t xml:space="preserve"> в течение одного</w:t>
      </w:r>
      <w:r w:rsidRPr="00F464D1">
        <w:rPr>
          <w:color w:val="000000"/>
          <w:spacing w:val="1"/>
          <w:sz w:val="28"/>
          <w:szCs w:val="28"/>
          <w:lang w:val="kk-KZ"/>
        </w:rPr>
        <w:t xml:space="preserve"> год</w:t>
      </w:r>
      <w:r w:rsidR="008D707A">
        <w:rPr>
          <w:color w:val="000000"/>
          <w:spacing w:val="1"/>
          <w:sz w:val="28"/>
          <w:szCs w:val="28"/>
          <w:lang w:val="kk-KZ"/>
        </w:rPr>
        <w:t>а</w:t>
      </w:r>
      <w:r w:rsidRPr="00F464D1">
        <w:rPr>
          <w:color w:val="000000"/>
          <w:spacing w:val="1"/>
          <w:sz w:val="28"/>
          <w:szCs w:val="28"/>
          <w:lang w:val="kk-KZ"/>
        </w:rPr>
        <w:t xml:space="preserve"> в архиве Школы.</w:t>
      </w:r>
    </w:p>
    <w:p w:rsidR="0004549B" w:rsidRPr="00F464D1" w:rsidRDefault="0004549B" w:rsidP="00D8133E">
      <w:pPr>
        <w:pStyle w:val="a7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djustRightInd w:val="0"/>
        <w:spacing w:before="0" w:after="0"/>
        <w:jc w:val="both"/>
        <w:rPr>
          <w:b/>
          <w:color w:val="000000"/>
          <w:spacing w:val="1"/>
          <w:sz w:val="28"/>
          <w:szCs w:val="28"/>
          <w:lang w:val="kk-KZ"/>
        </w:rPr>
      </w:pPr>
    </w:p>
    <w:p w:rsidR="0004549B" w:rsidRPr="00F464D1" w:rsidRDefault="00123277" w:rsidP="00D8133E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1134"/>
        </w:tabs>
        <w:adjustRightInd w:val="0"/>
        <w:spacing w:before="0" w:after="0"/>
        <w:jc w:val="center"/>
        <w:rPr>
          <w:b/>
          <w:color w:val="000000"/>
          <w:spacing w:val="1"/>
          <w:sz w:val="28"/>
          <w:szCs w:val="28"/>
          <w:lang w:val="kk-KZ"/>
        </w:rPr>
      </w:pPr>
      <w:r w:rsidRPr="00F464D1">
        <w:rPr>
          <w:b/>
          <w:color w:val="000000"/>
          <w:spacing w:val="1"/>
          <w:sz w:val="28"/>
          <w:szCs w:val="28"/>
        </w:rPr>
        <w:t>О</w:t>
      </w:r>
      <w:r w:rsidR="0004549B" w:rsidRPr="00F464D1">
        <w:rPr>
          <w:b/>
          <w:color w:val="000000"/>
          <w:spacing w:val="1"/>
          <w:sz w:val="28"/>
          <w:szCs w:val="28"/>
        </w:rPr>
        <w:t>цен</w:t>
      </w:r>
      <w:r w:rsidR="0086352A" w:rsidRPr="00F464D1">
        <w:rPr>
          <w:b/>
          <w:color w:val="000000"/>
          <w:spacing w:val="1"/>
          <w:sz w:val="28"/>
          <w:szCs w:val="28"/>
        </w:rPr>
        <w:t>ивани</w:t>
      </w:r>
      <w:r w:rsidRPr="00F464D1">
        <w:rPr>
          <w:b/>
          <w:color w:val="000000"/>
          <w:spacing w:val="1"/>
          <w:sz w:val="28"/>
          <w:szCs w:val="28"/>
        </w:rPr>
        <w:t>е</w:t>
      </w:r>
      <w:r w:rsidR="0004549B" w:rsidRPr="00F464D1">
        <w:rPr>
          <w:b/>
          <w:color w:val="000000"/>
          <w:spacing w:val="1"/>
          <w:sz w:val="28"/>
          <w:szCs w:val="28"/>
        </w:rPr>
        <w:t xml:space="preserve"> АКР</w:t>
      </w:r>
    </w:p>
    <w:p w:rsidR="00D8133E" w:rsidRPr="00F464D1" w:rsidRDefault="00D8133E" w:rsidP="00D8133E">
      <w:pPr>
        <w:pStyle w:val="a7"/>
        <w:widowControl w:val="0"/>
        <w:shd w:val="clear" w:color="auto" w:fill="FFFFFF"/>
        <w:tabs>
          <w:tab w:val="left" w:pos="284"/>
          <w:tab w:val="left" w:pos="851"/>
          <w:tab w:val="left" w:pos="1134"/>
        </w:tabs>
        <w:adjustRightInd w:val="0"/>
        <w:spacing w:before="0" w:after="0"/>
        <w:ind w:left="720"/>
        <w:rPr>
          <w:b/>
          <w:color w:val="000000"/>
          <w:spacing w:val="1"/>
          <w:sz w:val="16"/>
          <w:szCs w:val="16"/>
          <w:lang w:val="kk-KZ"/>
        </w:rPr>
      </w:pPr>
    </w:p>
    <w:p w:rsidR="0004549B" w:rsidRPr="00F464D1" w:rsidRDefault="00123277" w:rsidP="00123277">
      <w:pPr>
        <w:pStyle w:val="a7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0" w:after="0"/>
        <w:ind w:firstLine="567"/>
        <w:jc w:val="both"/>
        <w:rPr>
          <w:color w:val="000000"/>
          <w:spacing w:val="1"/>
          <w:sz w:val="28"/>
          <w:szCs w:val="28"/>
        </w:rPr>
      </w:pPr>
      <w:r w:rsidRPr="00F464D1">
        <w:rPr>
          <w:color w:val="000000"/>
          <w:spacing w:val="1"/>
          <w:sz w:val="28"/>
          <w:szCs w:val="28"/>
        </w:rPr>
        <w:t>3</w:t>
      </w:r>
      <w:r w:rsidR="00003AD1" w:rsidRPr="00F464D1">
        <w:rPr>
          <w:color w:val="000000"/>
          <w:spacing w:val="1"/>
          <w:sz w:val="28"/>
          <w:szCs w:val="28"/>
        </w:rPr>
        <w:t>.</w:t>
      </w:r>
      <w:r w:rsidRPr="00F464D1">
        <w:rPr>
          <w:color w:val="000000"/>
          <w:spacing w:val="1"/>
          <w:sz w:val="28"/>
          <w:szCs w:val="28"/>
        </w:rPr>
        <w:t>1</w:t>
      </w:r>
      <w:r w:rsidR="008D707A">
        <w:rPr>
          <w:color w:val="000000"/>
          <w:spacing w:val="1"/>
          <w:sz w:val="28"/>
          <w:szCs w:val="28"/>
        </w:rPr>
        <w:t>. </w:t>
      </w:r>
      <w:r w:rsidR="00003AD1" w:rsidRPr="00F464D1">
        <w:rPr>
          <w:color w:val="000000"/>
          <w:spacing w:val="1"/>
          <w:sz w:val="28"/>
          <w:szCs w:val="28"/>
        </w:rPr>
        <w:t>Школьная комиссия обеспечива</w:t>
      </w:r>
      <w:r w:rsidRPr="00F464D1">
        <w:rPr>
          <w:color w:val="000000"/>
          <w:spacing w:val="1"/>
          <w:sz w:val="28"/>
          <w:szCs w:val="28"/>
        </w:rPr>
        <w:t>е</w:t>
      </w:r>
      <w:r w:rsidR="00003AD1" w:rsidRPr="00F464D1">
        <w:rPr>
          <w:color w:val="000000"/>
          <w:spacing w:val="1"/>
          <w:sz w:val="28"/>
          <w:szCs w:val="28"/>
        </w:rPr>
        <w:t>т разработку критери</w:t>
      </w:r>
      <w:r w:rsidRPr="00F464D1">
        <w:rPr>
          <w:color w:val="000000"/>
          <w:spacing w:val="1"/>
          <w:sz w:val="28"/>
          <w:szCs w:val="28"/>
        </w:rPr>
        <w:t>ев</w:t>
      </w:r>
      <w:r w:rsidR="00003AD1" w:rsidRPr="00F464D1">
        <w:rPr>
          <w:color w:val="000000"/>
          <w:spacing w:val="1"/>
          <w:sz w:val="28"/>
          <w:szCs w:val="28"/>
        </w:rPr>
        <w:t xml:space="preserve"> выставления баллов</w:t>
      </w:r>
      <w:r w:rsidR="00C57E3B" w:rsidRPr="00F464D1">
        <w:rPr>
          <w:color w:val="000000"/>
          <w:spacing w:val="1"/>
          <w:sz w:val="28"/>
          <w:szCs w:val="28"/>
        </w:rPr>
        <w:t xml:space="preserve"> за АКР</w:t>
      </w:r>
      <w:r w:rsidR="00003AD1" w:rsidRPr="00F464D1">
        <w:rPr>
          <w:color w:val="000000"/>
          <w:spacing w:val="1"/>
          <w:sz w:val="28"/>
          <w:szCs w:val="28"/>
        </w:rPr>
        <w:t xml:space="preserve">, </w:t>
      </w:r>
      <w:r w:rsidR="00003AD1" w:rsidRPr="00F464D1">
        <w:rPr>
          <w:color w:val="000000"/>
          <w:spacing w:val="1"/>
          <w:sz w:val="28"/>
          <w:szCs w:val="28"/>
          <w:lang w:val="kk-KZ"/>
        </w:rPr>
        <w:t xml:space="preserve">шкалу перевода баллов в пятибалльную систему </w:t>
      </w:r>
      <w:r w:rsidR="00003AD1" w:rsidRPr="00F464D1">
        <w:rPr>
          <w:color w:val="000000"/>
          <w:spacing w:val="1"/>
          <w:sz w:val="28"/>
          <w:szCs w:val="28"/>
        </w:rPr>
        <w:t xml:space="preserve">оценивания, единых для всех классов одной параллели. </w:t>
      </w:r>
      <w:r w:rsidR="0004549B" w:rsidRPr="00F464D1">
        <w:rPr>
          <w:color w:val="000000"/>
          <w:spacing w:val="1"/>
          <w:sz w:val="28"/>
          <w:szCs w:val="28"/>
        </w:rPr>
        <w:t>Критерии выставления баллов доступны для ознакомления всем заинтересованным лицам (учащимся, учителям, администрации школы, родителям и</w:t>
      </w:r>
      <w:r w:rsidRPr="00F464D1">
        <w:rPr>
          <w:color w:val="000000"/>
          <w:spacing w:val="1"/>
          <w:sz w:val="28"/>
          <w:szCs w:val="28"/>
        </w:rPr>
        <w:t>ли</w:t>
      </w:r>
      <w:r w:rsidR="0004549B" w:rsidRPr="00F464D1">
        <w:rPr>
          <w:color w:val="000000"/>
          <w:spacing w:val="1"/>
          <w:sz w:val="28"/>
          <w:szCs w:val="28"/>
        </w:rPr>
        <w:t xml:space="preserve"> иным законным представителям). </w:t>
      </w:r>
    </w:p>
    <w:p w:rsidR="000F1EB4" w:rsidRPr="00F464D1" w:rsidRDefault="008D707A" w:rsidP="00154E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3.2. </w:t>
      </w:r>
      <w:r w:rsidR="00123277" w:rsidRPr="00F464D1">
        <w:rPr>
          <w:rFonts w:ascii="Times New Roman" w:hAnsi="Times New Roman"/>
          <w:color w:val="000000"/>
          <w:spacing w:val="1"/>
          <w:sz w:val="28"/>
          <w:szCs w:val="28"/>
        </w:rPr>
        <w:t>Оценка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 за </w:t>
      </w:r>
      <w:r w:rsidR="00123277" w:rsidRPr="00F464D1">
        <w:rPr>
          <w:rFonts w:ascii="Times New Roman" w:hAnsi="Times New Roman"/>
          <w:color w:val="000000"/>
          <w:spacing w:val="1"/>
          <w:sz w:val="28"/>
          <w:szCs w:val="28"/>
        </w:rPr>
        <w:t>АКР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 выставляется </w:t>
      </w:r>
      <w:r w:rsidR="00154E49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в классный журнал 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 xml:space="preserve">в соответствии с пунктом </w:t>
      </w:r>
      <w:r w:rsidR="00123277" w:rsidRPr="00F464D1">
        <w:rPr>
          <w:rFonts w:ascii="Times New Roman" w:hAnsi="Times New Roman"/>
          <w:color w:val="000000"/>
          <w:spacing w:val="1"/>
          <w:sz w:val="28"/>
          <w:szCs w:val="28"/>
        </w:rPr>
        <w:t>3.1</w:t>
      </w:r>
      <w:r w:rsidR="0004549B" w:rsidRPr="00F464D1">
        <w:rPr>
          <w:rFonts w:ascii="Times New Roman" w:hAnsi="Times New Roman"/>
          <w:color w:val="000000"/>
          <w:spacing w:val="1"/>
          <w:sz w:val="28"/>
          <w:szCs w:val="28"/>
        </w:rPr>
        <w:t>. настоящего Положения.</w:t>
      </w:r>
    </w:p>
    <w:p w:rsidR="00D8133E" w:rsidRPr="00F464D1" w:rsidRDefault="000F1EB4" w:rsidP="00D813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464D1">
        <w:rPr>
          <w:rFonts w:ascii="Times New Roman" w:hAnsi="Times New Roman"/>
          <w:color w:val="000000"/>
          <w:sz w:val="28"/>
          <w:szCs w:val="28"/>
          <w:lang w:val="kk-KZ"/>
        </w:rPr>
        <w:t>3.</w:t>
      </w:r>
      <w:r w:rsidR="00154E49" w:rsidRPr="00F464D1"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Pr="00F464D1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="008D707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="009A34FA" w:rsidRPr="00F464D1">
        <w:rPr>
          <w:rFonts w:ascii="Times New Roman" w:hAnsi="Times New Roman"/>
          <w:color w:val="000000"/>
          <w:sz w:val="28"/>
          <w:szCs w:val="28"/>
          <w:lang w:val="kk-KZ"/>
        </w:rPr>
        <w:t xml:space="preserve">Оценка за четверть по профильным предметам </w:t>
      </w:r>
      <w:r w:rsidR="00D8133E" w:rsidRPr="00F464D1">
        <w:rPr>
          <w:rFonts w:ascii="Times New Roman" w:hAnsi="Times New Roman"/>
          <w:color w:val="000000"/>
          <w:sz w:val="28"/>
          <w:szCs w:val="28"/>
          <w:lang w:val="kk-KZ"/>
        </w:rPr>
        <w:t>выставляется не выше оценки</w:t>
      </w:r>
      <w:r w:rsidR="009A34FA" w:rsidRPr="00F464D1">
        <w:rPr>
          <w:rFonts w:ascii="Times New Roman" w:hAnsi="Times New Roman"/>
          <w:color w:val="000000"/>
          <w:sz w:val="28"/>
          <w:szCs w:val="28"/>
          <w:lang w:val="kk-KZ"/>
        </w:rPr>
        <w:t xml:space="preserve"> АКР</w:t>
      </w:r>
      <w:r w:rsidR="00C57E3B" w:rsidRPr="00F464D1">
        <w:rPr>
          <w:rFonts w:ascii="Times New Roman" w:hAnsi="Times New Roman"/>
          <w:color w:val="000000"/>
          <w:sz w:val="28"/>
          <w:szCs w:val="28"/>
          <w:lang w:val="kk-KZ"/>
        </w:rPr>
        <w:t xml:space="preserve"> текущей четверти</w:t>
      </w:r>
      <w:r w:rsidR="00D8133E" w:rsidRPr="00F464D1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04549B" w:rsidRPr="00F464D1" w:rsidRDefault="00D8133E" w:rsidP="00D813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464D1">
        <w:rPr>
          <w:rFonts w:ascii="Times New Roman" w:hAnsi="Times New Roman"/>
          <w:color w:val="000000"/>
          <w:sz w:val="28"/>
          <w:szCs w:val="28"/>
          <w:lang w:val="kk-KZ"/>
        </w:rPr>
        <w:t>3.</w:t>
      </w:r>
      <w:r w:rsidR="00154E49" w:rsidRPr="00F464D1"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="008D707A">
        <w:rPr>
          <w:rFonts w:ascii="Times New Roman" w:hAnsi="Times New Roman"/>
          <w:color w:val="000000"/>
          <w:sz w:val="28"/>
          <w:szCs w:val="28"/>
          <w:lang w:val="kk-KZ"/>
        </w:rPr>
        <w:t>. </w:t>
      </w:r>
      <w:r w:rsidR="009A34FA" w:rsidRPr="00F464D1">
        <w:rPr>
          <w:rFonts w:ascii="Times New Roman" w:hAnsi="Times New Roman"/>
          <w:color w:val="000000"/>
          <w:sz w:val="28"/>
          <w:szCs w:val="28"/>
          <w:lang w:val="kk-KZ"/>
        </w:rPr>
        <w:t>Для остальных предметов п</w:t>
      </w:r>
      <w:r w:rsidR="0004549B" w:rsidRPr="00F464D1">
        <w:rPr>
          <w:rFonts w:ascii="Times New Roman" w:hAnsi="Times New Roman"/>
          <w:color w:val="000000"/>
          <w:sz w:val="28"/>
          <w:szCs w:val="28"/>
          <w:lang w:val="kk-KZ"/>
        </w:rPr>
        <w:t>ри выставлении четвертной оценки находится среднее арифметическое число</w:t>
      </w:r>
      <w:r w:rsidR="008F660F" w:rsidRPr="00F464D1">
        <w:rPr>
          <w:rFonts w:ascii="Times New Roman" w:hAnsi="Times New Roman"/>
          <w:color w:val="000000"/>
          <w:sz w:val="28"/>
          <w:szCs w:val="28"/>
          <w:lang w:val="kk-KZ"/>
        </w:rPr>
        <w:t xml:space="preserve"> всех текущих оценок</w:t>
      </w:r>
      <w:r w:rsidR="0004549B" w:rsidRPr="00F464D1">
        <w:rPr>
          <w:rFonts w:ascii="Times New Roman" w:hAnsi="Times New Roman"/>
          <w:color w:val="000000"/>
          <w:sz w:val="28"/>
          <w:szCs w:val="28"/>
          <w:lang w:val="kk-KZ"/>
        </w:rPr>
        <w:t>. При этом оценка за</w:t>
      </w:r>
      <w:r w:rsidR="00154E49" w:rsidRPr="00F464D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4549B" w:rsidRPr="00F464D1">
        <w:rPr>
          <w:rFonts w:ascii="Times New Roman" w:hAnsi="Times New Roman"/>
          <w:color w:val="000000"/>
          <w:sz w:val="28"/>
          <w:szCs w:val="28"/>
          <w:lang w:val="kk-KZ"/>
        </w:rPr>
        <w:t xml:space="preserve">четверть не должна </w:t>
      </w:r>
      <w:r w:rsidR="008F660F" w:rsidRPr="00F464D1">
        <w:rPr>
          <w:rFonts w:ascii="Times New Roman" w:hAnsi="Times New Roman"/>
          <w:color w:val="000000"/>
          <w:sz w:val="28"/>
          <w:szCs w:val="28"/>
          <w:lang w:val="kk-KZ"/>
        </w:rPr>
        <w:t>отличатся более чем на один балл</w:t>
      </w:r>
      <w:r w:rsidR="0004549B" w:rsidRPr="00F464D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A34FA" w:rsidRPr="00F464D1">
        <w:rPr>
          <w:rFonts w:ascii="Times New Roman" w:hAnsi="Times New Roman"/>
          <w:color w:val="000000"/>
          <w:sz w:val="28"/>
          <w:szCs w:val="28"/>
          <w:lang w:val="kk-KZ"/>
        </w:rPr>
        <w:t xml:space="preserve">от оценки, </w:t>
      </w:r>
      <w:r w:rsidR="0004549B" w:rsidRPr="00F464D1">
        <w:rPr>
          <w:rFonts w:ascii="Times New Roman" w:hAnsi="Times New Roman"/>
          <w:color w:val="000000"/>
          <w:sz w:val="28"/>
          <w:szCs w:val="28"/>
          <w:lang w:val="kk-KZ"/>
        </w:rPr>
        <w:t>полученн</w:t>
      </w:r>
      <w:r w:rsidR="008F660F" w:rsidRPr="00F464D1">
        <w:rPr>
          <w:rFonts w:ascii="Times New Roman" w:hAnsi="Times New Roman"/>
          <w:color w:val="000000"/>
          <w:sz w:val="28"/>
          <w:szCs w:val="28"/>
          <w:lang w:val="kk-KZ"/>
        </w:rPr>
        <w:t>ой</w:t>
      </w:r>
      <w:r w:rsidR="0004549B" w:rsidRPr="00F464D1">
        <w:rPr>
          <w:rFonts w:ascii="Times New Roman" w:hAnsi="Times New Roman"/>
          <w:color w:val="000000"/>
          <w:sz w:val="28"/>
          <w:szCs w:val="28"/>
          <w:lang w:val="kk-KZ"/>
        </w:rPr>
        <w:t xml:space="preserve"> на АКР</w:t>
      </w:r>
      <w:r w:rsidR="00C57E3B" w:rsidRPr="00F464D1">
        <w:rPr>
          <w:rFonts w:ascii="Times New Roman" w:hAnsi="Times New Roman"/>
          <w:color w:val="000000"/>
          <w:sz w:val="28"/>
          <w:szCs w:val="28"/>
          <w:lang w:val="kk-KZ"/>
        </w:rPr>
        <w:t xml:space="preserve"> в текущей четверти</w:t>
      </w:r>
      <w:r w:rsidR="0004549B" w:rsidRPr="00F464D1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</w:p>
    <w:p w:rsidR="0004549B" w:rsidRPr="00F464D1" w:rsidRDefault="0004549B" w:rsidP="00D8133E">
      <w:pPr>
        <w:pStyle w:val="a9"/>
        <w:ind w:left="567"/>
        <w:jc w:val="both"/>
        <w:rPr>
          <w:sz w:val="28"/>
          <w:szCs w:val="28"/>
          <w:lang w:val="kk-KZ"/>
        </w:rPr>
      </w:pPr>
    </w:p>
    <w:p w:rsidR="0004549B" w:rsidRPr="00F464D1" w:rsidRDefault="0004549B" w:rsidP="00D8133E">
      <w:pPr>
        <w:pStyle w:val="a9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 w:rsidRPr="00F464D1">
        <w:rPr>
          <w:b/>
          <w:sz w:val="28"/>
          <w:szCs w:val="28"/>
          <w:lang w:val="kk-KZ"/>
        </w:rPr>
        <w:t>Анализ результатов АКР</w:t>
      </w:r>
    </w:p>
    <w:p w:rsidR="00D8133E" w:rsidRPr="00F464D1" w:rsidRDefault="00D8133E" w:rsidP="00D8133E">
      <w:pPr>
        <w:pStyle w:val="a9"/>
        <w:ind w:left="0"/>
        <w:rPr>
          <w:b/>
          <w:sz w:val="16"/>
          <w:szCs w:val="16"/>
        </w:rPr>
      </w:pPr>
    </w:p>
    <w:p w:rsidR="0004549B" w:rsidRPr="00F464D1" w:rsidRDefault="0004549B" w:rsidP="00D8133E">
      <w:pPr>
        <w:widowControl w:val="0"/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  <w:r w:rsidRPr="00F464D1">
        <w:rPr>
          <w:rFonts w:ascii="Times New Roman" w:hAnsi="Times New Roman"/>
          <w:color w:val="000000"/>
          <w:sz w:val="28"/>
          <w:szCs w:val="28"/>
          <w:lang w:val="kk-KZ" w:eastAsia="ar-SA"/>
        </w:rPr>
        <w:t>4.1.</w:t>
      </w:r>
      <w:r w:rsidR="008D707A">
        <w:rPr>
          <w:rFonts w:ascii="Times New Roman" w:hAnsi="Times New Roman"/>
          <w:color w:val="000000"/>
          <w:sz w:val="28"/>
          <w:szCs w:val="28"/>
          <w:lang w:val="kk-KZ" w:eastAsia="ar-SA"/>
        </w:rPr>
        <w:t> </w:t>
      </w:r>
      <w:r w:rsidRPr="00F464D1">
        <w:rPr>
          <w:rFonts w:ascii="Times New Roman" w:hAnsi="Times New Roman"/>
          <w:color w:val="000000"/>
          <w:sz w:val="28"/>
          <w:szCs w:val="28"/>
          <w:lang w:val="kk-KZ" w:eastAsia="ar-SA"/>
        </w:rPr>
        <w:t xml:space="preserve">Результаты АКР анализируются на заседаниях школьных методических объединений (кафедр), совещаниях при Председателе Правления, педагогических советах и могут быть отображены в приказах по </w:t>
      </w:r>
      <w:r w:rsidR="001C1CE2" w:rsidRPr="00F464D1">
        <w:rPr>
          <w:rFonts w:ascii="Times New Roman" w:hAnsi="Times New Roman"/>
          <w:color w:val="000000"/>
          <w:sz w:val="28"/>
          <w:szCs w:val="28"/>
          <w:lang w:val="kk-KZ" w:eastAsia="ar-SA"/>
        </w:rPr>
        <w:t>Ш</w:t>
      </w:r>
      <w:r w:rsidRPr="00F464D1">
        <w:rPr>
          <w:rFonts w:ascii="Times New Roman" w:hAnsi="Times New Roman"/>
          <w:color w:val="000000"/>
          <w:sz w:val="28"/>
          <w:szCs w:val="28"/>
          <w:lang w:val="kk-KZ" w:eastAsia="ar-SA"/>
        </w:rPr>
        <w:t>коле.</w:t>
      </w:r>
    </w:p>
    <w:p w:rsidR="0004549B" w:rsidRPr="00F464D1" w:rsidRDefault="0004549B" w:rsidP="00D8133E">
      <w:pPr>
        <w:widowControl w:val="0"/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  <w:r w:rsidRPr="00F464D1">
        <w:rPr>
          <w:rFonts w:ascii="Times New Roman" w:hAnsi="Times New Roman"/>
          <w:color w:val="000000"/>
          <w:sz w:val="28"/>
          <w:szCs w:val="28"/>
          <w:lang w:val="kk-KZ" w:eastAsia="ar-SA"/>
        </w:rPr>
        <w:t>4.2.</w:t>
      </w:r>
      <w:r w:rsidR="008D707A">
        <w:rPr>
          <w:rFonts w:ascii="Times New Roman" w:hAnsi="Times New Roman"/>
          <w:color w:val="000000"/>
          <w:sz w:val="28"/>
          <w:szCs w:val="28"/>
          <w:lang w:val="kk-KZ" w:eastAsia="ar-SA"/>
        </w:rPr>
        <w:t> </w:t>
      </w:r>
      <w:r w:rsidRPr="00F464D1">
        <w:rPr>
          <w:rFonts w:ascii="Times New Roman" w:hAnsi="Times New Roman"/>
          <w:color w:val="000000"/>
          <w:sz w:val="28"/>
          <w:szCs w:val="28"/>
          <w:lang w:val="kk-KZ" w:eastAsia="ar-SA"/>
        </w:rPr>
        <w:t>По результатам АКР выводятся рейтинг учащихся и учителей по классам и по параллелям.</w:t>
      </w:r>
    </w:p>
    <w:p w:rsidR="0004549B" w:rsidRDefault="0004549B" w:rsidP="002A3581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</w:p>
    <w:p w:rsidR="002A3581" w:rsidRPr="00F464D1" w:rsidRDefault="002A3581" w:rsidP="002A3581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 w:eastAsia="ar-SA"/>
        </w:rPr>
      </w:pPr>
    </w:p>
    <w:p w:rsidR="0004549B" w:rsidRPr="00F464D1" w:rsidRDefault="0004549B" w:rsidP="00D8133E">
      <w:pPr>
        <w:widowControl w:val="0"/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adjustRightInd w:val="0"/>
        <w:spacing w:after="0" w:line="240" w:lineRule="auto"/>
        <w:ind w:firstLine="567"/>
        <w:jc w:val="both"/>
        <w:rPr>
          <w:b/>
          <w:color w:val="000000"/>
          <w:spacing w:val="1"/>
          <w:sz w:val="28"/>
          <w:szCs w:val="28"/>
        </w:rPr>
      </w:pPr>
      <w:r w:rsidRPr="00F464D1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 xml:space="preserve">Председатель </w:t>
      </w:r>
      <w:r w:rsidR="0052228B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П</w:t>
      </w:r>
      <w:r w:rsidRPr="00F464D1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равления</w:t>
      </w:r>
      <w:r w:rsidRPr="00F464D1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ab/>
      </w:r>
      <w:r w:rsidRPr="00F464D1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ab/>
      </w:r>
      <w:r w:rsidRPr="00F464D1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ab/>
      </w:r>
      <w:r w:rsidRPr="00F464D1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ab/>
        <w:t xml:space="preserve">                  Е.</w:t>
      </w:r>
      <w:r w:rsidR="00CB033B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 </w:t>
      </w:r>
      <w:r w:rsidRPr="00F464D1">
        <w:rPr>
          <w:rFonts w:ascii="Times New Roman" w:hAnsi="Times New Roman"/>
          <w:b/>
          <w:color w:val="000000"/>
          <w:sz w:val="28"/>
          <w:szCs w:val="28"/>
          <w:lang w:val="kk-KZ" w:eastAsia="ar-SA"/>
        </w:rPr>
        <w:t>Баеков</w:t>
      </w:r>
    </w:p>
    <w:sectPr w:rsidR="0004549B" w:rsidRPr="00F464D1" w:rsidSect="0089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GillSans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3235"/>
    <w:multiLevelType w:val="multilevel"/>
    <w:tmpl w:val="8CB806E2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 w15:restartNumberingAfterBreak="0">
    <w:nsid w:val="1B1A66DD"/>
    <w:multiLevelType w:val="hybridMultilevel"/>
    <w:tmpl w:val="C3785F6A"/>
    <w:lvl w:ilvl="0" w:tplc="DC86B1FC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" w15:restartNumberingAfterBreak="0">
    <w:nsid w:val="30B96AD2"/>
    <w:multiLevelType w:val="multilevel"/>
    <w:tmpl w:val="966C2968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C3C0A9A"/>
    <w:multiLevelType w:val="multilevel"/>
    <w:tmpl w:val="3180559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3EB43CCD"/>
    <w:multiLevelType w:val="hybridMultilevel"/>
    <w:tmpl w:val="E120208A"/>
    <w:lvl w:ilvl="0" w:tplc="D07251E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85FFF"/>
    <w:multiLevelType w:val="multilevel"/>
    <w:tmpl w:val="1122B54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47E439A3"/>
    <w:multiLevelType w:val="multilevel"/>
    <w:tmpl w:val="75BAD0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7" w15:restartNumberingAfterBreak="0">
    <w:nsid w:val="4A6428EB"/>
    <w:multiLevelType w:val="hybridMultilevel"/>
    <w:tmpl w:val="E7A4FFE6"/>
    <w:lvl w:ilvl="0" w:tplc="826E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DAC6961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7F5CDD"/>
    <w:multiLevelType w:val="multilevel"/>
    <w:tmpl w:val="A43897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 w15:restartNumberingAfterBreak="0">
    <w:nsid w:val="5D903481"/>
    <w:multiLevelType w:val="multilevel"/>
    <w:tmpl w:val="F3DA86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 w15:restartNumberingAfterBreak="0">
    <w:nsid w:val="611B0766"/>
    <w:multiLevelType w:val="hybridMultilevel"/>
    <w:tmpl w:val="4D681C9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6C4304"/>
    <w:multiLevelType w:val="hybridMultilevel"/>
    <w:tmpl w:val="CAB2CB7E"/>
    <w:lvl w:ilvl="0" w:tplc="41B65F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B5D656E"/>
    <w:multiLevelType w:val="multilevel"/>
    <w:tmpl w:val="63C631A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 w15:restartNumberingAfterBreak="0">
    <w:nsid w:val="7D144D24"/>
    <w:multiLevelType w:val="multilevel"/>
    <w:tmpl w:val="966C2968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7F9E27EB"/>
    <w:multiLevelType w:val="multilevel"/>
    <w:tmpl w:val="966C2968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B02"/>
    <w:rsid w:val="00003ACC"/>
    <w:rsid w:val="00003AD1"/>
    <w:rsid w:val="00005A53"/>
    <w:rsid w:val="00011EF6"/>
    <w:rsid w:val="00021F4D"/>
    <w:rsid w:val="00035312"/>
    <w:rsid w:val="0004549B"/>
    <w:rsid w:val="000732F2"/>
    <w:rsid w:val="00074E0B"/>
    <w:rsid w:val="0008259B"/>
    <w:rsid w:val="000872E6"/>
    <w:rsid w:val="00097477"/>
    <w:rsid w:val="000A44F7"/>
    <w:rsid w:val="000D61FA"/>
    <w:rsid w:val="000F1EB4"/>
    <w:rsid w:val="00115CCF"/>
    <w:rsid w:val="00123277"/>
    <w:rsid w:val="00136907"/>
    <w:rsid w:val="00154E49"/>
    <w:rsid w:val="001677D3"/>
    <w:rsid w:val="0019206E"/>
    <w:rsid w:val="00192EE5"/>
    <w:rsid w:val="00196258"/>
    <w:rsid w:val="001A1B2D"/>
    <w:rsid w:val="001C1CE2"/>
    <w:rsid w:val="001D32FC"/>
    <w:rsid w:val="001F30E8"/>
    <w:rsid w:val="00212445"/>
    <w:rsid w:val="002255A1"/>
    <w:rsid w:val="002505E5"/>
    <w:rsid w:val="00261165"/>
    <w:rsid w:val="00261170"/>
    <w:rsid w:val="002A3581"/>
    <w:rsid w:val="002A5C77"/>
    <w:rsid w:val="002B1379"/>
    <w:rsid w:val="002F15C9"/>
    <w:rsid w:val="00304789"/>
    <w:rsid w:val="00393E6A"/>
    <w:rsid w:val="003B05EF"/>
    <w:rsid w:val="003D3D9C"/>
    <w:rsid w:val="003E09F9"/>
    <w:rsid w:val="003E6010"/>
    <w:rsid w:val="003F54E6"/>
    <w:rsid w:val="00414B11"/>
    <w:rsid w:val="004209EA"/>
    <w:rsid w:val="00420B26"/>
    <w:rsid w:val="00451FA5"/>
    <w:rsid w:val="004638AA"/>
    <w:rsid w:val="00483080"/>
    <w:rsid w:val="004A574E"/>
    <w:rsid w:val="004B0D1D"/>
    <w:rsid w:val="004E565E"/>
    <w:rsid w:val="004F7751"/>
    <w:rsid w:val="0052228B"/>
    <w:rsid w:val="005336A4"/>
    <w:rsid w:val="00547A84"/>
    <w:rsid w:val="00563BBB"/>
    <w:rsid w:val="005B2432"/>
    <w:rsid w:val="005D060A"/>
    <w:rsid w:val="005D0AE7"/>
    <w:rsid w:val="0060261B"/>
    <w:rsid w:val="00611895"/>
    <w:rsid w:val="006464BD"/>
    <w:rsid w:val="006529A9"/>
    <w:rsid w:val="00657593"/>
    <w:rsid w:val="006953B7"/>
    <w:rsid w:val="006A139D"/>
    <w:rsid w:val="006A6B0C"/>
    <w:rsid w:val="006B6BC0"/>
    <w:rsid w:val="006C2099"/>
    <w:rsid w:val="006C298D"/>
    <w:rsid w:val="006C29F3"/>
    <w:rsid w:val="006E1CD9"/>
    <w:rsid w:val="006E303C"/>
    <w:rsid w:val="00744767"/>
    <w:rsid w:val="007746A7"/>
    <w:rsid w:val="00774744"/>
    <w:rsid w:val="00780BFC"/>
    <w:rsid w:val="007831DF"/>
    <w:rsid w:val="00784F18"/>
    <w:rsid w:val="0079012B"/>
    <w:rsid w:val="007A40F8"/>
    <w:rsid w:val="007B1F11"/>
    <w:rsid w:val="007B49CF"/>
    <w:rsid w:val="007B5C73"/>
    <w:rsid w:val="008049FE"/>
    <w:rsid w:val="00807B02"/>
    <w:rsid w:val="008162AE"/>
    <w:rsid w:val="00816AC5"/>
    <w:rsid w:val="0082790D"/>
    <w:rsid w:val="00835D90"/>
    <w:rsid w:val="0086352A"/>
    <w:rsid w:val="00864747"/>
    <w:rsid w:val="00864798"/>
    <w:rsid w:val="00897FC1"/>
    <w:rsid w:val="008D707A"/>
    <w:rsid w:val="008E5F56"/>
    <w:rsid w:val="008F660F"/>
    <w:rsid w:val="00915F1E"/>
    <w:rsid w:val="00916C6D"/>
    <w:rsid w:val="009248D7"/>
    <w:rsid w:val="00924C5B"/>
    <w:rsid w:val="00932743"/>
    <w:rsid w:val="0093492A"/>
    <w:rsid w:val="009665BD"/>
    <w:rsid w:val="00981E7A"/>
    <w:rsid w:val="009974FD"/>
    <w:rsid w:val="009A33C7"/>
    <w:rsid w:val="009A34FA"/>
    <w:rsid w:val="009B4514"/>
    <w:rsid w:val="009B7F60"/>
    <w:rsid w:val="009C6D4F"/>
    <w:rsid w:val="009E1227"/>
    <w:rsid w:val="009F1007"/>
    <w:rsid w:val="009F3F36"/>
    <w:rsid w:val="00A039CD"/>
    <w:rsid w:val="00A12A11"/>
    <w:rsid w:val="00A3038F"/>
    <w:rsid w:val="00A43211"/>
    <w:rsid w:val="00A4608A"/>
    <w:rsid w:val="00A46E1A"/>
    <w:rsid w:val="00A6186E"/>
    <w:rsid w:val="00A65FE6"/>
    <w:rsid w:val="00AC46C5"/>
    <w:rsid w:val="00AD4ADE"/>
    <w:rsid w:val="00AE2977"/>
    <w:rsid w:val="00B0770C"/>
    <w:rsid w:val="00B17D65"/>
    <w:rsid w:val="00B540F2"/>
    <w:rsid w:val="00B679FB"/>
    <w:rsid w:val="00BE414A"/>
    <w:rsid w:val="00C20DCE"/>
    <w:rsid w:val="00C40F0A"/>
    <w:rsid w:val="00C57E3B"/>
    <w:rsid w:val="00C66427"/>
    <w:rsid w:val="00CB033B"/>
    <w:rsid w:val="00CB61F4"/>
    <w:rsid w:val="00CB6CC9"/>
    <w:rsid w:val="00CC108E"/>
    <w:rsid w:val="00CC61EC"/>
    <w:rsid w:val="00CD0E10"/>
    <w:rsid w:val="00CD265E"/>
    <w:rsid w:val="00CD4951"/>
    <w:rsid w:val="00D0251B"/>
    <w:rsid w:val="00D24E81"/>
    <w:rsid w:val="00D325C0"/>
    <w:rsid w:val="00D37E92"/>
    <w:rsid w:val="00D668DB"/>
    <w:rsid w:val="00D76FA4"/>
    <w:rsid w:val="00D8133E"/>
    <w:rsid w:val="00DB42C3"/>
    <w:rsid w:val="00E138E3"/>
    <w:rsid w:val="00E26BB0"/>
    <w:rsid w:val="00E37833"/>
    <w:rsid w:val="00E506B4"/>
    <w:rsid w:val="00E66490"/>
    <w:rsid w:val="00E71BDB"/>
    <w:rsid w:val="00E9373A"/>
    <w:rsid w:val="00EB0098"/>
    <w:rsid w:val="00EB0AF4"/>
    <w:rsid w:val="00EB1E7A"/>
    <w:rsid w:val="00EB3B23"/>
    <w:rsid w:val="00EC380A"/>
    <w:rsid w:val="00ED2C17"/>
    <w:rsid w:val="00EE3892"/>
    <w:rsid w:val="00F146BA"/>
    <w:rsid w:val="00F16871"/>
    <w:rsid w:val="00F246DB"/>
    <w:rsid w:val="00F464D1"/>
    <w:rsid w:val="00F743CE"/>
    <w:rsid w:val="00FA64CB"/>
    <w:rsid w:val="00FC2B74"/>
    <w:rsid w:val="00FD0144"/>
    <w:rsid w:val="00FD41E3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39D02E-39FC-4CEC-9FD0-33EA16B7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7B0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7B0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99"/>
    <w:qFormat/>
    <w:rsid w:val="00807B02"/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807B02"/>
    <w:rPr>
      <w:rFonts w:cs="Times New Roman"/>
      <w:sz w:val="22"/>
      <w:szCs w:val="22"/>
      <w:lang w:val="ru-RU" w:eastAsia="ru-RU" w:bidi="ar-SA"/>
    </w:rPr>
  </w:style>
  <w:style w:type="paragraph" w:styleId="a5">
    <w:name w:val="Subtitle"/>
    <w:basedOn w:val="a"/>
    <w:link w:val="a6"/>
    <w:uiPriority w:val="99"/>
    <w:qFormat/>
    <w:rsid w:val="00807B02"/>
    <w:pPr>
      <w:framePr w:hSpace="181" w:vSpace="284" w:wrap="around" w:vAnchor="text" w:hAnchor="margin" w:y="471"/>
      <w:spacing w:after="0" w:line="240" w:lineRule="auto"/>
      <w:suppressOverlap/>
    </w:pPr>
    <w:rPr>
      <w:rFonts w:ascii="GillSans,Bold" w:hAnsi="GillSans,Bold"/>
      <w:b/>
      <w:bCs/>
      <w:sz w:val="24"/>
      <w:lang w:val="en-US"/>
    </w:rPr>
  </w:style>
  <w:style w:type="character" w:customStyle="1" w:styleId="a6">
    <w:name w:val="Подзаголовок Знак"/>
    <w:link w:val="a5"/>
    <w:uiPriority w:val="99"/>
    <w:locked/>
    <w:rsid w:val="00807B02"/>
    <w:rPr>
      <w:rFonts w:ascii="GillSans,Bold" w:hAnsi="GillSans,Bold" w:cs="Times New Roman"/>
      <w:b/>
      <w:bCs/>
      <w:sz w:val="24"/>
      <w:lang w:val="en-US"/>
    </w:rPr>
  </w:style>
  <w:style w:type="paragraph" w:styleId="a7">
    <w:name w:val="Normal (Web)"/>
    <w:basedOn w:val="a"/>
    <w:uiPriority w:val="99"/>
    <w:rsid w:val="00E6649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8">
    <w:name w:val="Strong"/>
    <w:uiPriority w:val="99"/>
    <w:qFormat/>
    <w:rsid w:val="00E66490"/>
    <w:rPr>
      <w:rFonts w:cs="Times New Roman"/>
      <w:b/>
      <w:bCs/>
    </w:rPr>
  </w:style>
  <w:style w:type="character" w:customStyle="1" w:styleId="s0">
    <w:name w:val="s0"/>
    <w:uiPriority w:val="99"/>
    <w:rsid w:val="00CB61F4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uiPriority w:val="99"/>
    <w:rsid w:val="00CB61F4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paragraph" w:styleId="a9">
    <w:name w:val="List Paragraph"/>
    <w:basedOn w:val="a"/>
    <w:uiPriority w:val="99"/>
    <w:qFormat/>
    <w:rsid w:val="0060261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aa">
    <w:name w:val="Table Grid"/>
    <w:basedOn w:val="a1"/>
    <w:uiPriority w:val="99"/>
    <w:rsid w:val="00A432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F3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1F30E8"/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9974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9974FD"/>
    <w:rPr>
      <w:rFonts w:cs="Times New Roman"/>
      <w:sz w:val="20"/>
      <w:szCs w:val="20"/>
    </w:rPr>
  </w:style>
  <w:style w:type="character" w:styleId="af">
    <w:name w:val="Hyperlink"/>
    <w:uiPriority w:val="99"/>
    <w:rsid w:val="009974FD"/>
    <w:rPr>
      <w:rFonts w:cs="Times New Roman"/>
      <w:color w:val="333399"/>
      <w:u w:val="single"/>
    </w:rPr>
  </w:style>
  <w:style w:type="paragraph" w:customStyle="1" w:styleId="j11">
    <w:name w:val="j11"/>
    <w:basedOn w:val="a"/>
    <w:uiPriority w:val="99"/>
    <w:rsid w:val="00997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974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35018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2992-68BE-47C5-B8D5-AB98773E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Иван Устинов</cp:lastModifiedBy>
  <cp:revision>51</cp:revision>
  <cp:lastPrinted>2016-05-13T08:46:00Z</cp:lastPrinted>
  <dcterms:created xsi:type="dcterms:W3CDTF">2016-04-07T03:00:00Z</dcterms:created>
  <dcterms:modified xsi:type="dcterms:W3CDTF">2017-11-06T11:51:00Z</dcterms:modified>
</cp:coreProperties>
</file>